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664" w:rsidRDefault="00022664" w:rsidP="00515F71"/>
    <w:p w:rsidR="00515F71" w:rsidRDefault="00515F71" w:rsidP="00515F71"/>
    <w:p w:rsidR="00515F71" w:rsidRDefault="005734B8" w:rsidP="00515F71">
      <w:r>
        <w:t>L’hydrodynamique s’intéresse aux fluides en mouvement dans une conduite (tuyaux,…) et permet de calculer les différents paramètres physiques de ces fluides (pression, volume, masse, vitesse,….).</w:t>
      </w:r>
    </w:p>
    <w:p w:rsidR="005734B8" w:rsidRDefault="005734B8" w:rsidP="005734B8">
      <w:pPr>
        <w:pStyle w:val="Titre1"/>
        <w:numPr>
          <w:ilvl w:val="0"/>
          <w:numId w:val="4"/>
        </w:numPr>
      </w:pPr>
      <w:r>
        <w:t>Relation de continuité (conservation du débit)</w:t>
      </w:r>
    </w:p>
    <w:p w:rsidR="005734B8" w:rsidRPr="005734B8" w:rsidRDefault="005734B8" w:rsidP="005734B8">
      <w:pPr>
        <w:pStyle w:val="Sous-titre"/>
      </w:pPr>
      <w:r>
        <w:t>Notion de débit</w:t>
      </w:r>
    </w:p>
    <w:p w:rsidR="005734B8" w:rsidRDefault="005734B8" w:rsidP="005734B8">
      <w:r w:rsidRPr="005734B8">
        <w:rPr>
          <w:i/>
        </w:rPr>
        <w:t xml:space="preserve">Le </w:t>
      </w:r>
      <w:r w:rsidRPr="005734B8">
        <w:rPr>
          <w:b/>
          <w:i/>
        </w:rPr>
        <w:t>débit</w:t>
      </w:r>
      <w:r w:rsidRPr="005734B8">
        <w:rPr>
          <w:i/>
        </w:rPr>
        <w:t xml:space="preserve"> est le quotient de la quantité de fluide qui traverse une section droite de la conduite par la durée de cet écoulement</w:t>
      </w:r>
      <w:r>
        <w:t>.</w:t>
      </w:r>
    </w:p>
    <w:p w:rsidR="005734B8" w:rsidRPr="005734B8" w:rsidRDefault="005734B8" w:rsidP="005734B8">
      <w:pPr>
        <w:rPr>
          <w:vertAlign w:val="superscript"/>
        </w:rPr>
      </w:pPr>
      <w:r>
        <w:t>On distingue 2 types de débit : le débit massique (</w:t>
      </w:r>
      <w:r w:rsidR="00813F33">
        <w:t>unité : kg·s</w:t>
      </w:r>
      <w:r w:rsidR="00813F33" w:rsidRPr="005734B8">
        <w:rPr>
          <w:vertAlign w:val="superscript"/>
        </w:rPr>
        <w:t>-1</w:t>
      </w:r>
      <w:r>
        <w:t xml:space="preserve">) et le  débit volumique </w:t>
      </w:r>
      <w:r w:rsidR="00813F33">
        <w:t>(unité : m</w:t>
      </w:r>
      <w:r w:rsidR="00813F33" w:rsidRPr="005734B8">
        <w:rPr>
          <w:vertAlign w:val="superscript"/>
        </w:rPr>
        <w:t>3</w:t>
      </w:r>
      <w:r w:rsidR="00813F33">
        <w:t>·s</w:t>
      </w:r>
      <w:r w:rsidR="00813F33" w:rsidRPr="005734B8">
        <w:rPr>
          <w:vertAlign w:val="superscript"/>
        </w:rPr>
        <w:t>-1</w:t>
      </w:r>
      <w:r w:rsidR="00813F33">
        <w:rPr>
          <w:vertAlign w:val="superscript"/>
        </w:rPr>
        <w:t>)</w:t>
      </w:r>
      <w:r w:rsidR="00813F33">
        <w:t>.</w:t>
      </w:r>
    </w:p>
    <w:p w:rsidR="005734B8" w:rsidRDefault="005734B8" w:rsidP="00813F33">
      <w:r>
        <w:t xml:space="preserve">Si </w:t>
      </w:r>
      <w:r>
        <w:sym w:font="Symbol" w:char="F044"/>
      </w:r>
      <w:r>
        <w:t xml:space="preserve">m est la masse de fluide qui a traversé une section droite de la conduite pendant le temps </w:t>
      </w:r>
      <w:r>
        <w:sym w:font="Symbol" w:char="F044"/>
      </w:r>
      <w:r>
        <w:t>t, par définition le débit-</w:t>
      </w:r>
      <w:r w:rsidR="00813F33">
        <w:t>massique</w:t>
      </w:r>
      <w:r>
        <w:t xml:space="preserve"> est : </w:t>
      </w:r>
    </w:p>
    <w:p w:rsidR="00813F33" w:rsidRDefault="00DC0220" w:rsidP="00813F33">
      <w:r>
        <w:object w:dxaOrig="1440" w:dyaOrig="1440" w14:anchorId="4E18C6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8.2pt;margin-top:1.7pt;width:56.7pt;height:36.6pt;z-index:-251657216;mso-wrap-edited:f" o:allowincell="f" fillcolor="black" stroked="t" strokeweight=".5pt">
            <v:fill opacity=".5"/>
            <v:imagedata r:id="rId7" o:title=""/>
            <w10:wrap type="square" side="left"/>
          </v:shape>
          <o:OLEObject Type="Embed" ProgID="Equation.3" ShapeID="_x0000_s1026" DrawAspect="Content" ObjectID="_1474302833" r:id="rId8"/>
        </w:object>
      </w:r>
    </w:p>
    <w:p w:rsidR="00813F33" w:rsidRDefault="00813F33" w:rsidP="00813F33"/>
    <w:p w:rsidR="00813F33" w:rsidRDefault="00813F33" w:rsidP="00813F33"/>
    <w:p w:rsidR="005734B8" w:rsidRDefault="00DC0220" w:rsidP="00813F33">
      <w:r>
        <w:rPr>
          <w:noProof/>
        </w:rPr>
        <w:object w:dxaOrig="1440" w:dyaOrig="1440" w14:anchorId="4E18C63E">
          <v:shape id="_x0000_s1030" type="#_x0000_t75" style="position:absolute;margin-left:243.1pt;margin-top:21.05pt;width:56.7pt;height:36.6pt;z-index:-251653120;mso-wrap-edited:f" o:allowincell="f" fillcolor="black" stroked="t" strokeweight=".5pt">
            <v:fill opacity=".5"/>
            <v:imagedata r:id="rId9" o:title=""/>
            <w10:wrap type="square" side="left"/>
          </v:shape>
          <o:OLEObject Type="Embed" ProgID="Equation.3" ShapeID="_x0000_s1030" DrawAspect="Content" ObjectID="_1474302834" r:id="rId10"/>
        </w:object>
      </w:r>
      <w:r w:rsidR="005734B8">
        <w:t xml:space="preserve">Si </w:t>
      </w:r>
      <w:r w:rsidR="005734B8">
        <w:sym w:font="Symbol" w:char="F044"/>
      </w:r>
      <w:r w:rsidR="005734B8">
        <w:t xml:space="preserve">V est le volume de fluide qui a traversé une section droite de la conduite pendant le temps </w:t>
      </w:r>
      <w:r w:rsidR="005734B8">
        <w:sym w:font="Symbol" w:char="F044"/>
      </w:r>
      <w:r w:rsidR="005734B8">
        <w:t>t, par définition le débit-volume est :</w:t>
      </w:r>
    </w:p>
    <w:p w:rsidR="00813F33" w:rsidRDefault="00813F33" w:rsidP="00813F33"/>
    <w:p w:rsidR="00813F33" w:rsidRDefault="00813F33" w:rsidP="00813F33"/>
    <w:p w:rsidR="00813F33" w:rsidRDefault="00813F33" w:rsidP="00813F33"/>
    <w:p w:rsidR="00813F33" w:rsidRDefault="005734B8" w:rsidP="00813F33">
      <w:r>
        <w:t xml:space="preserve">La masse volumique </w:t>
      </w:r>
      <w:r>
        <w:fldChar w:fldCharType="begin"/>
      </w:r>
      <w:r>
        <w:instrText>SYMBOL 114 \f "Symbol"</w:instrText>
      </w:r>
      <w:r>
        <w:fldChar w:fldCharType="end"/>
      </w:r>
      <w:r>
        <w:t xml:space="preserve"> est donnée par la relation :  </w:t>
      </w:r>
    </w:p>
    <w:p w:rsidR="005734B8" w:rsidRDefault="005734B8" w:rsidP="00813F33">
      <w:r>
        <w:tab/>
      </w:r>
      <w:r>
        <w:rPr>
          <w:position w:val="-20"/>
        </w:rPr>
        <w:object w:dxaOrig="680" w:dyaOrig="499" w14:anchorId="0248F75E">
          <v:shape id="_x0000_i1025" type="#_x0000_t75" style="width:37.5pt;height:27.7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Equation.2" ShapeID="_x0000_i1025" DrawAspect="Content" ObjectID="_1474302824" r:id="rId12"/>
        </w:object>
      </w:r>
      <w:r>
        <w:t xml:space="preserve">  </w:t>
      </w:r>
      <w:proofErr w:type="gramStart"/>
      <w:r>
        <w:t>d'où</w:t>
      </w:r>
      <w:proofErr w:type="gramEnd"/>
      <w:r>
        <w:t xml:space="preserve"> : </w:t>
      </w:r>
      <w:r>
        <w:tab/>
        <w:t xml:space="preserve">  </w:t>
      </w:r>
      <w:r w:rsidR="00813F33" w:rsidRPr="00813F33">
        <w:rPr>
          <w:position w:val="-12"/>
        </w:rPr>
        <w:object w:dxaOrig="1080" w:dyaOrig="360" w14:anchorId="44467351">
          <v:shape id="_x0000_i1026" type="#_x0000_t75" style="width:65.25pt;height:21.75pt" o:ole="" o:bordertopcolor="this" o:borderleftcolor="this" o:borderbottomcolor="this" o:borderrightcolor="this" fillcolor="window">
            <v:imagedata r:id="rId13" o:title=""/>
            <w10:bordertop type="single" width="4"/>
            <w10:borderleft type="single" width="4"/>
            <w10:borderbottom type="single" width="4"/>
            <w10:borderright type="single" width="4"/>
          </v:shape>
          <o:OLEObject Type="Embed" ProgID="Equation.3" ShapeID="_x0000_i1026" DrawAspect="Content" ObjectID="_1474302825" r:id="rId14"/>
        </w:object>
      </w:r>
      <w:r>
        <w:t xml:space="preserve"> </w:t>
      </w:r>
    </w:p>
    <w:p w:rsidR="00813F33" w:rsidRPr="005A2CEA" w:rsidRDefault="00813F33" w:rsidP="005A2CEA">
      <w:pPr>
        <w:pStyle w:val="Sous-titre"/>
      </w:pPr>
      <w:bookmarkStart w:id="0" w:name="_Toc436624411"/>
      <w:r w:rsidRPr="005A2CEA">
        <w:t>Expression du débit en fonction de la vitesse v</w:t>
      </w:r>
      <w:bookmarkEnd w:id="0"/>
    </w:p>
    <w:p w:rsidR="005734B8" w:rsidRPr="00813F33" w:rsidRDefault="005734B8" w:rsidP="005A2CEA">
      <w:pPr>
        <w:ind w:left="360"/>
      </w:pPr>
      <w:r w:rsidRPr="00813F33">
        <w:t>Le débit-volum</w:t>
      </w:r>
      <w:r w:rsidR="005A2CEA">
        <w:t>ique s’exprime en fonction de la vitesse du fluide s’exprime par la relation :</w:t>
      </w:r>
    </w:p>
    <w:p w:rsidR="005734B8" w:rsidRPr="00813F33" w:rsidRDefault="005A2CEA" w:rsidP="005A2CEA">
      <w:pPr>
        <w:jc w:val="center"/>
      </w:pPr>
      <w:r w:rsidRPr="005A2CEA">
        <w:rPr>
          <w:position w:val="-12"/>
        </w:rPr>
        <w:object w:dxaOrig="859" w:dyaOrig="360" w14:anchorId="2631BEBD">
          <v:shape id="_x0000_i1027" type="#_x0000_t75" style="width:56.25pt;height:23.25pt" o:ole="" o:bordertopcolor="this" o:borderleftcolor="this" o:borderbottomcolor="this" o:borderrightcolor="this" fillcolor="window">
            <v:imagedata r:id="rId15" o:title=""/>
            <w10:bordertop type="single" width="6" shadow="t"/>
            <w10:borderleft type="single" width="6" shadow="t"/>
            <w10:borderbottom type="single" width="6" shadow="t"/>
            <w10:borderright type="single" width="6" shadow="t"/>
          </v:shape>
          <o:OLEObject Type="Embed" ProgID="Equation.3" ShapeID="_x0000_i1027" DrawAspect="Content" ObjectID="_1474302826" r:id="rId16"/>
        </w:object>
      </w:r>
    </w:p>
    <w:p w:rsidR="00813F33" w:rsidRPr="005A2CEA" w:rsidRDefault="005A2CEA" w:rsidP="005A2CEA">
      <w:r>
        <w:t>Avec v =  vitesse moyenne du fluide en m.s</w:t>
      </w:r>
      <w:r>
        <w:rPr>
          <w:vertAlign w:val="superscript"/>
        </w:rPr>
        <w:t>-1</w:t>
      </w:r>
      <w:r>
        <w:t> ; S = surface de la section de la conduite en m².</w:t>
      </w:r>
    </w:p>
    <w:p w:rsidR="005734B8" w:rsidRPr="00813F33" w:rsidRDefault="00DC0220" w:rsidP="005A2CEA">
      <w:r>
        <w:object w:dxaOrig="1440" w:dyaOrig="1440" w14:anchorId="70FC9D76">
          <v:shape id="_x0000_s1031" type="#_x0000_t75" style="position:absolute;margin-left:94.25pt;margin-top:45.5pt;width:289.75pt;height:47.3pt;z-index:251665408" o:allowincell="f">
            <v:imagedata r:id="rId17" o:title=""/>
            <w10:wrap type="topAndBottom"/>
          </v:shape>
          <o:OLEObject Type="Embed" ProgID="Designer.Drawing.7" ShapeID="_x0000_s1031" DrawAspect="Content" ObjectID="_1474302835" r:id="rId18"/>
        </w:object>
      </w:r>
      <w:r w:rsidR="005734B8" w:rsidRPr="00813F33">
        <w:t xml:space="preserve">En général la vitesse v n'est pas constante sur la section S d'un tube de courant ; on dit qu'il existe un </w:t>
      </w:r>
      <w:r w:rsidR="005734B8" w:rsidRPr="00813F33">
        <w:rPr>
          <w:b/>
        </w:rPr>
        <w:t>profil de vitesse</w:t>
      </w:r>
      <w:r w:rsidR="005734B8" w:rsidRPr="00813F33">
        <w:t xml:space="preserve"> (à cause des forces de frottement). </w:t>
      </w:r>
    </w:p>
    <w:p w:rsidR="00813F33" w:rsidRDefault="00813F33" w:rsidP="00813F33"/>
    <w:p w:rsidR="005A2CEA" w:rsidRDefault="005A2CEA" w:rsidP="00813F33"/>
    <w:p w:rsidR="005A2CEA" w:rsidRDefault="005A2CEA" w:rsidP="005A2CEA">
      <w:pPr>
        <w:pStyle w:val="Sous-titre"/>
      </w:pPr>
      <w:bookmarkStart w:id="1" w:name="_Toc436624408"/>
      <w:r>
        <w:t>Équation de conservation de la masse ou équation de continuité</w:t>
      </w:r>
      <w:bookmarkEnd w:id="1"/>
    </w:p>
    <w:p w:rsidR="005734B8" w:rsidRPr="005A2CEA" w:rsidRDefault="005734B8" w:rsidP="005A2CEA">
      <w:r w:rsidRPr="005A2CEA">
        <w:t>Considérons un tube de courant entre deux sections S</w:t>
      </w:r>
      <w:r w:rsidRPr="005A2CEA">
        <w:rPr>
          <w:vertAlign w:val="subscript"/>
        </w:rPr>
        <w:t>1</w:t>
      </w:r>
      <w:r w:rsidRPr="005A2CEA">
        <w:t xml:space="preserve"> et S</w:t>
      </w:r>
      <w:r w:rsidRPr="005A2CEA">
        <w:rPr>
          <w:vertAlign w:val="subscript"/>
        </w:rPr>
        <w:t>2</w:t>
      </w:r>
      <w:r w:rsidRPr="005A2CEA">
        <w:t xml:space="preserve">. Pendant l'intervalle de temps </w:t>
      </w:r>
      <w:r w:rsidRPr="005A2CEA">
        <w:sym w:font="Symbol" w:char="F044"/>
      </w:r>
      <w:r w:rsidRPr="005A2CEA">
        <w:t xml:space="preserve">t, infiniment petit, la masse </w:t>
      </w:r>
      <w:r w:rsidRPr="005A2CEA">
        <w:sym w:font="Symbol" w:char="F044"/>
      </w:r>
      <w:r w:rsidRPr="005A2CEA">
        <w:t xml:space="preserve">m1 de fluide ayant traversé la section S1 est la même que la masse </w:t>
      </w:r>
      <w:r w:rsidRPr="005A2CEA">
        <w:sym w:font="Symbol" w:char="F044"/>
      </w:r>
      <w:r w:rsidRPr="005A2CEA">
        <w:t>m</w:t>
      </w:r>
      <w:r w:rsidRPr="005A2CEA">
        <w:rPr>
          <w:vertAlign w:val="subscript"/>
        </w:rPr>
        <w:t>2</w:t>
      </w:r>
      <w:r w:rsidRPr="005A2CEA">
        <w:t xml:space="preserve"> ayant traversé la section S</w:t>
      </w:r>
      <w:r w:rsidRPr="005A2CEA">
        <w:rPr>
          <w:vertAlign w:val="subscript"/>
        </w:rPr>
        <w:t>2</w:t>
      </w:r>
      <w:r w:rsidRPr="005A2CEA">
        <w:t>.</w:t>
      </w:r>
    </w:p>
    <w:p w:rsidR="005A2CEA" w:rsidRDefault="005A2CEA" w:rsidP="00813F33">
      <w:r w:rsidRPr="005A2CEA">
        <w:rPr>
          <w:position w:val="-12"/>
        </w:rPr>
        <w:object w:dxaOrig="999" w:dyaOrig="360" w14:anchorId="7E128C11">
          <v:shape id="_x0000_i1028" type="#_x0000_t75" style="width:60pt;height:21.75pt" o:ole="" fillcolor="window">
            <v:imagedata r:id="rId19" o:title=""/>
          </v:shape>
          <o:OLEObject Type="Embed" ProgID="Equation.3" ShapeID="_x0000_i1028" DrawAspect="Content" ObjectID="_1474302827" r:id="rId20"/>
        </w:object>
      </w:r>
      <w:r>
        <w:t xml:space="preserve">  </w:t>
      </w:r>
      <w:proofErr w:type="gramStart"/>
      <w:r>
        <w:t>et</w:t>
      </w:r>
      <w:proofErr w:type="gramEnd"/>
      <w:r>
        <w:t xml:space="preserve"> donc  </w:t>
      </w:r>
      <w:r w:rsidRPr="005A2CEA">
        <w:rPr>
          <w:position w:val="-12"/>
        </w:rPr>
        <w:object w:dxaOrig="920" w:dyaOrig="360" w14:anchorId="0A48030C">
          <v:shape id="_x0000_i1029" type="#_x0000_t75" style="width:55.5pt;height:21.75pt" o:ole="" fillcolor="window">
            <v:imagedata r:id="rId21" o:title=""/>
          </v:shape>
          <o:OLEObject Type="Embed" ProgID="Equation.3" ShapeID="_x0000_i1029" DrawAspect="Content" ObjectID="_1474302828" r:id="rId22"/>
        </w:object>
      </w:r>
      <w:r>
        <w:t xml:space="preserve">  que l’on peut écrire  </w:t>
      </w:r>
      <w:r w:rsidRPr="00531DF6">
        <w:rPr>
          <w:position w:val="-14"/>
        </w:rPr>
        <w:object w:dxaOrig="2700" w:dyaOrig="380" w14:anchorId="4A800DD6">
          <v:shape id="_x0000_i1030" type="#_x0000_t75" style="width:162pt;height:22.5pt" o:ole="" o:bordertopcolor="this" o:borderleftcolor="this" o:borderbottomcolor="this" o:borderrightcolor="this" fillcolor="window">
            <v:imagedata r:id="rId23" o:title=""/>
            <w10:bordertop type="single" width="6" shadow="t"/>
            <w10:borderleft type="single" width="6" shadow="t"/>
            <w10:borderbottom type="single" width="6" shadow="t"/>
            <w10:borderright type="single" width="6" shadow="t"/>
          </v:shape>
          <o:OLEObject Type="Embed" ProgID="Equation.3" ShapeID="_x0000_i1030" DrawAspect="Content" ObjectID="_1474302829" r:id="rId24"/>
        </w:object>
      </w:r>
    </w:p>
    <w:p w:rsidR="005A2CEA" w:rsidRDefault="005A2CEA" w:rsidP="00813F33"/>
    <w:p w:rsidR="005A2CEA" w:rsidRDefault="005A2CEA" w:rsidP="00813F33"/>
    <w:p w:rsidR="005A2CEA" w:rsidRDefault="005A2CEA" w:rsidP="00813F33"/>
    <w:p w:rsidR="005A2CEA" w:rsidRDefault="00343480" w:rsidP="00343480">
      <w:pPr>
        <w:pStyle w:val="Titre1"/>
      </w:pPr>
      <w:r>
        <w:t>Application à un tube convergent</w:t>
      </w:r>
    </w:p>
    <w:p w:rsidR="00343480" w:rsidRDefault="00343480" w:rsidP="00343480">
      <w:r>
        <w:t xml:space="preserve">Un convergent est composé d’un tuyau conique de longueur </w:t>
      </w:r>
      <w:proofErr w:type="spellStart"/>
      <w:r>
        <w:t>l</w:t>
      </w:r>
      <w:proofErr w:type="spellEnd"/>
      <w:r>
        <w:t xml:space="preserve"> reliant une canalisation amont de rayon R</w:t>
      </w:r>
      <w:r w:rsidRPr="00343480">
        <w:rPr>
          <w:vertAlign w:val="subscript"/>
        </w:rPr>
        <w:t>1</w:t>
      </w:r>
      <w:r>
        <w:t xml:space="preserve"> = 50 mm et une canalisation aval de rayon R</w:t>
      </w:r>
      <w:r>
        <w:rPr>
          <w:vertAlign w:val="subscript"/>
        </w:rPr>
        <w:t>2</w:t>
      </w:r>
      <w:r>
        <w:t xml:space="preserve"> = 25 </w:t>
      </w:r>
      <w:proofErr w:type="spellStart"/>
      <w:r>
        <w:t>mm.</w:t>
      </w:r>
      <w:proofErr w:type="spellEnd"/>
    </w:p>
    <w:p w:rsidR="00343480" w:rsidRDefault="00343480" w:rsidP="00343480">
      <w:pPr>
        <w:rPr>
          <w:vertAlign w:val="superscript"/>
        </w:rPr>
      </w:pPr>
      <w:r>
        <w:t>Le fluide utilisé est de l’eau (ρ= 1000 kg.m</w:t>
      </w:r>
      <w:r>
        <w:rPr>
          <w:vertAlign w:val="superscript"/>
        </w:rPr>
        <w:t>-3</w:t>
      </w:r>
      <w:r>
        <w:t>) et le débit volumique vaut Q</w:t>
      </w:r>
      <w:r>
        <w:rPr>
          <w:vertAlign w:val="subscript"/>
        </w:rPr>
        <w:t>V</w:t>
      </w:r>
      <w:r>
        <w:t xml:space="preserve"> = 30 m</w:t>
      </w:r>
      <w:r>
        <w:rPr>
          <w:vertAlign w:val="superscript"/>
        </w:rPr>
        <w:t>3</w:t>
      </w:r>
      <w:r>
        <w:t>.h</w:t>
      </w:r>
      <w:r>
        <w:rPr>
          <w:vertAlign w:val="superscript"/>
        </w:rPr>
        <w:t>-1</w:t>
      </w:r>
    </w:p>
    <w:p w:rsidR="00A5632F" w:rsidRDefault="00A5632F" w:rsidP="00343480">
      <w:pPr>
        <w:rPr>
          <w:vertAlign w:val="superscript"/>
        </w:rPr>
      </w:pPr>
    </w:p>
    <w:p w:rsidR="00A5632F" w:rsidRDefault="00A5632F" w:rsidP="00343480">
      <w:pPr>
        <w:rPr>
          <w:vertAlign w:val="superscript"/>
        </w:rPr>
      </w:pPr>
    </w:p>
    <w:p w:rsidR="00343480" w:rsidRDefault="00343480" w:rsidP="00343480">
      <w:pPr>
        <w:pStyle w:val="Paragraphedeliste"/>
        <w:numPr>
          <w:ilvl w:val="0"/>
          <w:numId w:val="6"/>
        </w:numPr>
      </w:pPr>
      <w:r w:rsidRPr="00343480">
        <w:rPr>
          <w:noProof/>
        </w:rPr>
        <w:drawing>
          <wp:anchor distT="0" distB="0" distL="114300" distR="114300" simplePos="0" relativeHeight="251666432" behindDoc="1" locked="0" layoutInCell="1" allowOverlap="1" wp14:anchorId="4F164B20" wp14:editId="6252D765">
            <wp:simplePos x="0" y="0"/>
            <wp:positionH relativeFrom="margin">
              <wp:align>left</wp:align>
            </wp:positionH>
            <wp:positionV relativeFrom="paragraph">
              <wp:posOffset>90070</wp:posOffset>
            </wp:positionV>
            <wp:extent cx="2943225" cy="1389380"/>
            <wp:effectExtent l="0" t="0" r="9525" b="1270"/>
            <wp:wrapTight wrapText="bothSides">
              <wp:wrapPolygon edited="0">
                <wp:start x="0" y="0"/>
                <wp:lineTo x="0" y="21324"/>
                <wp:lineTo x="21530" y="21324"/>
                <wp:lineTo x="21530"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43225" cy="1389380"/>
                    </a:xfrm>
                    <a:prstGeom prst="rect">
                      <a:avLst/>
                    </a:prstGeom>
                    <a:noFill/>
                    <a:ln>
                      <a:noFill/>
                    </a:ln>
                  </pic:spPr>
                </pic:pic>
              </a:graphicData>
            </a:graphic>
            <wp14:sizeRelH relativeFrom="margin">
              <wp14:pctWidth>0</wp14:pctWidth>
            </wp14:sizeRelH>
            <wp14:sizeRelV relativeFrom="margin">
              <wp14:pctHeight>0</wp14:pctHeight>
            </wp14:sizeRelV>
          </wp:anchor>
        </w:drawing>
      </w:r>
      <w:r>
        <w:t>calculez les sections S</w:t>
      </w:r>
      <w:r>
        <w:rPr>
          <w:vertAlign w:val="subscript"/>
        </w:rPr>
        <w:t>1</w:t>
      </w:r>
      <w:r>
        <w:t xml:space="preserve"> et S</w:t>
      </w:r>
      <w:r>
        <w:rPr>
          <w:vertAlign w:val="subscript"/>
        </w:rPr>
        <w:t>2</w:t>
      </w:r>
      <w:r>
        <w:t xml:space="preserve"> en m²</w:t>
      </w:r>
    </w:p>
    <w:p w:rsidR="00253F70" w:rsidRDefault="00343480" w:rsidP="00253F70">
      <w:pPr>
        <w:rPr>
          <w:color w:val="FFFFFF" w:themeColor="background1"/>
        </w:rPr>
      </w:pPr>
      <w:r w:rsidRPr="009F681F">
        <w:rPr>
          <w:color w:val="FFFFFF" w:themeColor="background1"/>
        </w:rPr>
        <w:t>S</w:t>
      </w:r>
      <w:r w:rsidRPr="009F681F">
        <w:rPr>
          <w:color w:val="FFFFFF" w:themeColor="background1"/>
          <w:vertAlign w:val="subscript"/>
        </w:rPr>
        <w:t>1</w:t>
      </w:r>
      <w:r w:rsidR="002C53C0" w:rsidRPr="009F681F">
        <w:rPr>
          <w:color w:val="FFFFFF" w:themeColor="background1"/>
          <w:vertAlign w:val="subscript"/>
        </w:rPr>
        <w:t xml:space="preserve"> </w:t>
      </w:r>
      <w:r w:rsidR="002C53C0" w:rsidRPr="009F681F">
        <w:rPr>
          <w:color w:val="FFFFFF" w:themeColor="background1"/>
        </w:rPr>
        <w:t xml:space="preserve">= π× </w:t>
      </w:r>
    </w:p>
    <w:p w:rsidR="00253F70" w:rsidRDefault="00253F70" w:rsidP="00253F70">
      <w:pPr>
        <w:rPr>
          <w:color w:val="FFFFFF" w:themeColor="background1"/>
        </w:rPr>
      </w:pPr>
    </w:p>
    <w:p w:rsidR="00343480" w:rsidRDefault="00343480" w:rsidP="00253F70">
      <w:pPr>
        <w:pStyle w:val="Paragraphedeliste"/>
        <w:numPr>
          <w:ilvl w:val="0"/>
          <w:numId w:val="6"/>
        </w:numPr>
      </w:pPr>
      <w:r>
        <w:t>Calculez la vitesse v1 en m.s</w:t>
      </w:r>
      <w:r w:rsidRPr="00253F70">
        <w:rPr>
          <w:vertAlign w:val="superscript"/>
        </w:rPr>
        <w:t>-1</w:t>
      </w:r>
    </w:p>
    <w:p w:rsidR="00253F70" w:rsidRDefault="00253F70" w:rsidP="00A5632F">
      <w:pPr>
        <w:ind w:left="720"/>
        <w:rPr>
          <w:color w:val="FFFFFF" w:themeColor="background1"/>
        </w:rPr>
      </w:pPr>
    </w:p>
    <w:p w:rsidR="00253F70" w:rsidRDefault="00253F70" w:rsidP="00A5632F">
      <w:pPr>
        <w:ind w:left="720"/>
        <w:rPr>
          <w:color w:val="FFFFFF" w:themeColor="background1"/>
        </w:rPr>
      </w:pPr>
    </w:p>
    <w:p w:rsidR="00A5632F" w:rsidRPr="009F681F" w:rsidRDefault="002C53C0" w:rsidP="00A5632F">
      <w:pPr>
        <w:ind w:left="720"/>
        <w:rPr>
          <w:color w:val="FFFFFF" w:themeColor="background1"/>
        </w:rPr>
      </w:pPr>
      <m:oMath>
        <m:r>
          <w:rPr>
            <w:rFonts w:ascii="Cambria Math" w:hAnsi="Cambria Math"/>
            <w:color w:val="FFFFFF" w:themeColor="background1"/>
          </w:rPr>
          <m:t>06</m:t>
        </m:r>
      </m:oMath>
      <w:r w:rsidR="00A5632F" w:rsidRPr="009F681F">
        <w:rPr>
          <w:color w:val="FFFFFF" w:themeColor="background1"/>
        </w:rPr>
        <w:t>m.s</w:t>
      </w:r>
      <w:r w:rsidR="00A5632F" w:rsidRPr="009F681F">
        <w:rPr>
          <w:color w:val="FFFFFF" w:themeColor="background1"/>
          <w:vertAlign w:val="superscript"/>
        </w:rPr>
        <w:t>-1</w:t>
      </w:r>
    </w:p>
    <w:p w:rsidR="00343480" w:rsidRPr="00343480" w:rsidRDefault="00343480" w:rsidP="00343480">
      <w:pPr>
        <w:numPr>
          <w:ilvl w:val="0"/>
          <w:numId w:val="6"/>
        </w:numPr>
      </w:pPr>
      <w:r w:rsidRPr="00343480">
        <w:t>Calculez la vitesse v</w:t>
      </w:r>
      <w:r>
        <w:t>2</w:t>
      </w:r>
      <w:r w:rsidRPr="00343480">
        <w:t xml:space="preserve"> en m.s</w:t>
      </w:r>
      <w:r w:rsidRPr="00343480">
        <w:rPr>
          <w:vertAlign w:val="superscript"/>
        </w:rPr>
        <w:t>-1</w:t>
      </w:r>
    </w:p>
    <w:p w:rsidR="00A5632F" w:rsidRPr="00A5632F" w:rsidRDefault="00A5632F" w:rsidP="00A5632F">
      <w:pPr>
        <w:ind w:left="720"/>
        <w:rPr>
          <w:color w:val="FF0000"/>
        </w:rPr>
      </w:pPr>
    </w:p>
    <w:p w:rsidR="00343480" w:rsidRDefault="00A5632F" w:rsidP="00A5632F">
      <w:pPr>
        <w:pStyle w:val="Paragraphedeliste"/>
        <w:numPr>
          <w:ilvl w:val="0"/>
          <w:numId w:val="6"/>
        </w:numPr>
      </w:pPr>
      <w:r>
        <w:t>Concluez sur l’augmentation de vitesse :</w:t>
      </w:r>
    </w:p>
    <w:p w:rsidR="00A5632F" w:rsidRDefault="00253F70" w:rsidP="00A5632F">
      <w:pPr>
        <w:rPr>
          <w:color w:val="FFFFFF" w:themeColor="background1"/>
        </w:rPr>
      </w:pPr>
      <w:r>
        <w:rPr>
          <w:color w:val="FFFFFF" w:themeColor="background1"/>
        </w:rPr>
        <w:t xml:space="preserve"> </w:t>
      </w:r>
    </w:p>
    <w:p w:rsidR="00253F70" w:rsidRDefault="00253F70" w:rsidP="00A5632F"/>
    <w:p w:rsidR="00A5632F" w:rsidRDefault="00A5632F" w:rsidP="00A5632F">
      <w:pPr>
        <w:pStyle w:val="Titre1"/>
        <w:numPr>
          <w:ilvl w:val="0"/>
          <w:numId w:val="4"/>
        </w:numPr>
      </w:pPr>
      <w:r>
        <w:t>Théorème de Bernoulli</w:t>
      </w:r>
      <w:r w:rsidRPr="00A5632F">
        <w:t xml:space="preserve"> </w:t>
      </w:r>
      <w:r>
        <w:t>pour un écoulement permanent d’un fluide parfait</w:t>
      </w:r>
    </w:p>
    <w:p w:rsidR="00A5632F" w:rsidRDefault="00A5632F" w:rsidP="00A5632F">
      <w:pPr>
        <w:pStyle w:val="Retraitnormal"/>
        <w:ind w:left="0"/>
      </w:pPr>
      <w:r>
        <w:t xml:space="preserve">Un </w:t>
      </w:r>
      <w:r>
        <w:rPr>
          <w:i/>
        </w:rPr>
        <w:t>fluide parfait</w:t>
      </w:r>
      <w:r>
        <w:t xml:space="preserve"> est un fluide dont l'écoulement se fait </w:t>
      </w:r>
      <w:r>
        <w:rPr>
          <w:i/>
        </w:rPr>
        <w:t>sans frottement</w:t>
      </w:r>
      <w:r>
        <w:t>.</w:t>
      </w:r>
    </w:p>
    <w:p w:rsidR="00A5632F" w:rsidRDefault="00A5632F" w:rsidP="00A5632F">
      <w:r>
        <w:t>On considère un écoulement permanent d’un fluide parfait, entre les sections S</w:t>
      </w:r>
      <w:r>
        <w:rPr>
          <w:vertAlign w:val="subscript"/>
        </w:rPr>
        <w:t>1</w:t>
      </w:r>
      <w:r>
        <w:t xml:space="preserve"> et S</w:t>
      </w:r>
      <w:r>
        <w:rPr>
          <w:vertAlign w:val="subscript"/>
        </w:rPr>
        <w:t>2</w:t>
      </w:r>
      <w:r>
        <w:t>, entre lesquelles il n’y a aucune machine hydraulique, (pas de pompe, ni de turbine).</w:t>
      </w:r>
    </w:p>
    <w:p w:rsidR="00A5632F" w:rsidRPr="00585F5A" w:rsidRDefault="00F13D38" w:rsidP="00A5632F">
      <w:pPr>
        <w:pStyle w:val="Retraitnormal"/>
        <w:ind w:left="0"/>
        <w:rPr>
          <w:rFonts w:asciiTheme="minorHAnsi" w:hAnsiTheme="minorHAnsi"/>
          <w:sz w:val="24"/>
          <w:szCs w:val="24"/>
        </w:rPr>
      </w:pPr>
      <w:r w:rsidRPr="00585F5A">
        <w:rPr>
          <w:rFonts w:asciiTheme="minorHAnsi" w:hAnsiTheme="minorHAnsi"/>
          <w:sz w:val="24"/>
          <w:szCs w:val="24"/>
        </w:rPr>
        <w:t xml:space="preserve">Les caractéristiques du fluide en mouvement sont sa pression </w:t>
      </w:r>
      <w:r w:rsidRPr="00585F5A">
        <w:rPr>
          <w:rFonts w:asciiTheme="minorHAnsi" w:hAnsiTheme="minorHAnsi"/>
          <w:b/>
          <w:sz w:val="24"/>
          <w:szCs w:val="24"/>
        </w:rPr>
        <w:t>p</w:t>
      </w:r>
      <w:r w:rsidRPr="00585F5A">
        <w:rPr>
          <w:rFonts w:asciiTheme="minorHAnsi" w:hAnsiTheme="minorHAnsi"/>
          <w:sz w:val="24"/>
          <w:szCs w:val="24"/>
        </w:rPr>
        <w:t xml:space="preserve">, sa vitesse </w:t>
      </w:r>
      <w:r w:rsidRPr="00585F5A">
        <w:rPr>
          <w:rFonts w:asciiTheme="minorHAnsi" w:hAnsiTheme="minorHAnsi"/>
          <w:b/>
          <w:sz w:val="24"/>
          <w:szCs w:val="24"/>
        </w:rPr>
        <w:t>v</w:t>
      </w:r>
      <w:r w:rsidRPr="00585F5A">
        <w:rPr>
          <w:rFonts w:asciiTheme="minorHAnsi" w:hAnsiTheme="minorHAnsi"/>
          <w:sz w:val="24"/>
          <w:szCs w:val="24"/>
        </w:rPr>
        <w:t xml:space="preserve">, et son altitude </w:t>
      </w:r>
      <w:r w:rsidRPr="00585F5A">
        <w:rPr>
          <w:rFonts w:asciiTheme="minorHAnsi" w:hAnsiTheme="minorHAnsi"/>
          <w:b/>
          <w:sz w:val="24"/>
          <w:szCs w:val="24"/>
        </w:rPr>
        <w:t>z</w:t>
      </w:r>
      <w:r w:rsidRPr="00585F5A">
        <w:rPr>
          <w:rFonts w:asciiTheme="minorHAnsi" w:hAnsiTheme="minorHAnsi"/>
          <w:sz w:val="24"/>
          <w:szCs w:val="24"/>
        </w:rPr>
        <w:t>.</w:t>
      </w:r>
    </w:p>
    <w:p w:rsidR="00F13D38" w:rsidRPr="00585F5A" w:rsidRDefault="00F13D38" w:rsidP="00A5632F">
      <w:pPr>
        <w:pStyle w:val="Retraitnormal"/>
        <w:ind w:left="0"/>
        <w:rPr>
          <w:rFonts w:asciiTheme="minorHAnsi" w:hAnsiTheme="minorHAnsi"/>
          <w:sz w:val="24"/>
          <w:szCs w:val="24"/>
        </w:rPr>
      </w:pPr>
      <w:r w:rsidRPr="00585F5A">
        <w:rPr>
          <w:rFonts w:asciiTheme="minorHAnsi" w:hAnsiTheme="minorHAnsi"/>
          <w:sz w:val="24"/>
          <w:szCs w:val="24"/>
        </w:rPr>
        <w:t>Le théorème de Bernoulli s’écrit :</w:t>
      </w:r>
    </w:p>
    <w:p w:rsidR="00A5632F" w:rsidRDefault="00DC0220" w:rsidP="00A5632F">
      <w:pPr>
        <w:pStyle w:val="Retraitnormal"/>
        <w:tabs>
          <w:tab w:val="center" w:pos="5387"/>
        </w:tabs>
        <w:ind w:left="0"/>
      </w:pPr>
      <w:r>
        <w:rPr>
          <w:noProof/>
        </w:rPr>
        <w:object w:dxaOrig="1440" w:dyaOrig="1440" w14:anchorId="5EC3DA3B">
          <v:shape id="_x0000_s1033" type="#_x0000_t75" style="position:absolute;left:0;text-align:left;margin-left:306.8pt;margin-top:4.7pt;width:176.7pt;height:124.85pt;z-index:251668480" o:allowincell="f">
            <v:imagedata r:id="rId26" o:title=""/>
            <w10:wrap type="square"/>
          </v:shape>
          <o:OLEObject Type="Embed" ProgID="Designer.Drawing.7" ShapeID="_x0000_s1033" DrawAspect="Content" ObjectID="_1474302836" r:id="rId27"/>
        </w:object>
      </w:r>
      <w:r w:rsidR="00A5632F">
        <w:tab/>
      </w:r>
      <w:r w:rsidR="00F13D38">
        <w:rPr>
          <w:position w:val="-24"/>
        </w:rPr>
        <w:object w:dxaOrig="3440" w:dyaOrig="660" w14:anchorId="1A97EDD7">
          <v:shape id="_x0000_i1031" type="#_x0000_t75" style="width:206.25pt;height:39.75pt" o:ole="" o:bordertopcolor="this" o:borderleftcolor="this" o:borderbottomcolor="this" o:borderrightcolor="this" fillcolor="window">
            <v:imagedata r:id="rId28" o:title=""/>
            <w10:bordertop type="single" width="6" space="1" shadow="t"/>
            <w10:borderleft type="single" width="6" space="1" shadow="t"/>
            <w10:borderbottom type="single" width="6" space="1" shadow="t"/>
            <w10:borderright type="single" width="6" space="1" shadow="t"/>
          </v:shape>
          <o:OLEObject Type="Embed" ProgID="Equation.3" ShapeID="_x0000_i1031" DrawAspect="Content" ObjectID="_1474302830" r:id="rId29"/>
        </w:object>
      </w:r>
    </w:p>
    <w:p w:rsidR="00A5632F" w:rsidRDefault="00F13D38" w:rsidP="00A5632F">
      <w:r w:rsidRPr="00F13D38">
        <w:t>Dans cette relation, chaque terme est exprimé en p</w:t>
      </w:r>
      <w:r>
        <w:t>ascal.</w:t>
      </w:r>
    </w:p>
    <w:p w:rsidR="00F13D38" w:rsidRPr="00F13D38" w:rsidRDefault="00F13D38" w:rsidP="00A5632F"/>
    <w:p w:rsidR="00A5632F" w:rsidRDefault="00B544D7" w:rsidP="00A5632F">
      <w:r>
        <w:t xml:space="preserve">On peut exprimer la même relation en divisant tous les termes par </w:t>
      </w:r>
      <w:proofErr w:type="spellStart"/>
      <w:r>
        <w:t>ρg</w:t>
      </w:r>
      <w:proofErr w:type="spellEnd"/>
      <w:r>
        <w:t>, ainsi la pression est exprimée en mètres de colonne de fluide.</w:t>
      </w:r>
    </w:p>
    <w:p w:rsidR="00B544D7" w:rsidRDefault="00B544D7" w:rsidP="00B544D7">
      <w:pPr>
        <w:ind w:left="1416" w:firstLine="708"/>
      </w:pPr>
      <w:r w:rsidRPr="00B544D7">
        <w:rPr>
          <w:position w:val="-30"/>
        </w:rPr>
        <w:object w:dxaOrig="2840" w:dyaOrig="720" w14:anchorId="4012B618">
          <v:shape id="_x0000_i1032" type="#_x0000_t75" style="width:170.25pt;height:43.5pt" o:ole="" o:bordertopcolor="this" o:borderleftcolor="this" o:borderbottomcolor="this" o:borderrightcolor="this" fillcolor="window">
            <v:imagedata r:id="rId30" o:title=""/>
            <w10:bordertop type="single" width="6" space="1" shadow="t"/>
            <w10:borderleft type="single" width="6" space="1" shadow="t"/>
            <w10:borderbottom type="single" width="6" space="1" shadow="t"/>
            <w10:borderright type="single" width="6" space="1" shadow="t"/>
          </v:shape>
          <o:OLEObject Type="Embed" ProgID="Equation.3" ShapeID="_x0000_i1032" DrawAspect="Content" ObjectID="_1474302831" r:id="rId31"/>
        </w:object>
      </w:r>
    </w:p>
    <w:p w:rsidR="00B544D7" w:rsidRDefault="00B544D7" w:rsidP="00B544D7">
      <w:pPr>
        <w:ind w:left="1416" w:firstLine="708"/>
      </w:pPr>
    </w:p>
    <w:p w:rsidR="001E08F1" w:rsidRDefault="001E08F1" w:rsidP="00B544D7">
      <w:pPr>
        <w:ind w:left="1416" w:firstLine="708"/>
      </w:pPr>
    </w:p>
    <w:p w:rsidR="001E08F1" w:rsidRDefault="001E08F1" w:rsidP="00B544D7">
      <w:pPr>
        <w:ind w:left="1416" w:firstLine="708"/>
      </w:pPr>
    </w:p>
    <w:p w:rsidR="001E08F1" w:rsidRDefault="001E08F1" w:rsidP="00B544D7">
      <w:pPr>
        <w:ind w:left="1416" w:firstLine="708"/>
      </w:pPr>
    </w:p>
    <w:p w:rsidR="001E08F1" w:rsidRDefault="001E08F1" w:rsidP="00B544D7">
      <w:pPr>
        <w:ind w:left="1416" w:firstLine="708"/>
      </w:pPr>
    </w:p>
    <w:p w:rsidR="001E08F1" w:rsidRDefault="001E08F1" w:rsidP="00B544D7">
      <w:pPr>
        <w:ind w:left="1416" w:firstLine="708"/>
      </w:pPr>
    </w:p>
    <w:p w:rsidR="00575174" w:rsidRDefault="00B544D7" w:rsidP="00CB462C">
      <w:pPr>
        <w:pStyle w:val="Titre1"/>
      </w:pPr>
      <w:r>
        <w:lastRenderedPageBreak/>
        <w:t>Application</w:t>
      </w:r>
      <w:r w:rsidR="001E08F1">
        <w:t> : mesure de débit par tube de Venturi</w:t>
      </w:r>
    </w:p>
    <w:p w:rsidR="001E08F1" w:rsidRDefault="001D7864" w:rsidP="001E08F1">
      <w:r w:rsidRPr="001E08F1">
        <w:rPr>
          <w:noProof/>
        </w:rPr>
        <w:drawing>
          <wp:anchor distT="0" distB="0" distL="114300" distR="114300" simplePos="0" relativeHeight="251669504" behindDoc="1" locked="0" layoutInCell="1" allowOverlap="1" wp14:anchorId="58EC8E0F" wp14:editId="533A000C">
            <wp:simplePos x="0" y="0"/>
            <wp:positionH relativeFrom="page">
              <wp:posOffset>3441700</wp:posOffset>
            </wp:positionH>
            <wp:positionV relativeFrom="paragraph">
              <wp:posOffset>39370</wp:posOffset>
            </wp:positionV>
            <wp:extent cx="4000500" cy="2350135"/>
            <wp:effectExtent l="0" t="0" r="0" b="0"/>
            <wp:wrapTight wrapText="bothSides">
              <wp:wrapPolygon edited="0">
                <wp:start x="0" y="0"/>
                <wp:lineTo x="0" y="21361"/>
                <wp:lineTo x="21497" y="21361"/>
                <wp:lineTo x="2149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000500" cy="2350135"/>
                    </a:xfrm>
                    <a:prstGeom prst="rect">
                      <a:avLst/>
                    </a:prstGeom>
                    <a:noFill/>
                    <a:ln>
                      <a:noFill/>
                    </a:ln>
                  </pic:spPr>
                </pic:pic>
              </a:graphicData>
            </a:graphic>
          </wp:anchor>
        </w:drawing>
      </w:r>
      <w:r w:rsidR="005B640C">
        <w:t>Un tube de Venturi est constitué d’u</w:t>
      </w:r>
      <w:r w:rsidR="0073274E">
        <w:t>n</w:t>
      </w:r>
      <w:r w:rsidR="005B640C">
        <w:t xml:space="preserve"> rétrécissement dans une conduite. Deux prises de pression en A et B permettent de mesurer le débit dans la conduite.</w:t>
      </w:r>
    </w:p>
    <w:p w:rsidR="001E08F1" w:rsidRDefault="001D7864" w:rsidP="001E08F1">
      <w:r>
        <w:t>On donne :</w:t>
      </w:r>
      <w:r w:rsidRPr="001D7864">
        <w:rPr>
          <w:noProof/>
        </w:rPr>
        <w:t xml:space="preserve"> </w:t>
      </w:r>
    </w:p>
    <w:p w:rsidR="001D7864" w:rsidRDefault="001D7864" w:rsidP="001E08F1">
      <w:r>
        <w:t>Fluide utilisé : eau de masse volumique ρ = 1000 kg/m</w:t>
      </w:r>
      <w:r>
        <w:rPr>
          <w:vertAlign w:val="superscript"/>
        </w:rPr>
        <w:t>3</w:t>
      </w:r>
    </w:p>
    <w:p w:rsidR="001D7864" w:rsidRDefault="001D7864" w:rsidP="001E08F1">
      <w:r>
        <w:t>Diamètre de la conduite en A : D</w:t>
      </w:r>
      <w:r w:rsidRPr="001D7864">
        <w:rPr>
          <w:vertAlign w:val="subscript"/>
        </w:rPr>
        <w:t>A</w:t>
      </w:r>
      <w:r>
        <w:t xml:space="preserve"> = 50 mm</w:t>
      </w:r>
    </w:p>
    <w:p w:rsidR="001D7864" w:rsidRDefault="001D7864" w:rsidP="001D7864">
      <w:r>
        <w:t>Diamètre de la conduite en B : D</w:t>
      </w:r>
      <w:r>
        <w:rPr>
          <w:vertAlign w:val="subscript"/>
        </w:rPr>
        <w:t>B</w:t>
      </w:r>
      <w:r>
        <w:t xml:space="preserve"> = 20 mm</w:t>
      </w:r>
    </w:p>
    <w:p w:rsidR="001D7864" w:rsidRDefault="001D7864" w:rsidP="001E08F1">
      <w:r>
        <w:t>Hauteur h = Z</w:t>
      </w:r>
      <w:r>
        <w:rPr>
          <w:vertAlign w:val="subscript"/>
        </w:rPr>
        <w:t>A’</w:t>
      </w:r>
      <w:r>
        <w:t xml:space="preserve"> – Z</w:t>
      </w:r>
      <w:r>
        <w:rPr>
          <w:vertAlign w:val="subscript"/>
        </w:rPr>
        <w:t>B’</w:t>
      </w:r>
      <w:r>
        <w:t xml:space="preserve"> = 10 mm</w:t>
      </w:r>
    </w:p>
    <w:p w:rsidR="0073274E" w:rsidRDefault="0073274E" w:rsidP="001E08F1">
      <w:r>
        <w:t>Pression atmosphérique en A’ et en B’</w:t>
      </w:r>
    </w:p>
    <w:p w:rsidR="001D7864" w:rsidRPr="001D7864" w:rsidRDefault="001D7864" w:rsidP="001E08F1">
      <w:r>
        <w:t>Accélération de la pesanteur g = 9,81 m/s²</w:t>
      </w:r>
    </w:p>
    <w:p w:rsidR="001D7864" w:rsidRPr="001D7864" w:rsidRDefault="001D7864" w:rsidP="001E08F1"/>
    <w:p w:rsidR="00575174" w:rsidRDefault="001D7864" w:rsidP="001D7864">
      <w:pPr>
        <w:pStyle w:val="Paragraphedeliste"/>
        <w:numPr>
          <w:ilvl w:val="0"/>
          <w:numId w:val="6"/>
        </w:numPr>
      </w:pPr>
      <w:r>
        <w:t>A l’aide de la relation de conservation du débit, donnez la relation entre V</w:t>
      </w:r>
      <w:r>
        <w:rPr>
          <w:vertAlign w:val="subscript"/>
        </w:rPr>
        <w:t>A</w:t>
      </w:r>
      <w:r>
        <w:t xml:space="preserve"> et V</w:t>
      </w:r>
      <w:r>
        <w:rPr>
          <w:vertAlign w:val="subscript"/>
        </w:rPr>
        <w:t>B</w:t>
      </w:r>
      <w:r>
        <w:t xml:space="preserve"> </w:t>
      </w:r>
    </w:p>
    <w:p w:rsidR="00A07E3D" w:rsidRDefault="00A07E3D" w:rsidP="00A07E3D">
      <w:pPr>
        <w:rPr>
          <w:color w:val="FFFFFF" w:themeColor="background1"/>
        </w:rPr>
      </w:pPr>
    </w:p>
    <w:p w:rsidR="00253F70" w:rsidRDefault="00253F70" w:rsidP="00A07E3D">
      <w:pPr>
        <w:rPr>
          <w:color w:val="FFFFFF" w:themeColor="background1"/>
        </w:rPr>
      </w:pPr>
    </w:p>
    <w:p w:rsidR="00253F70" w:rsidRDefault="00253F70" w:rsidP="00A07E3D"/>
    <w:p w:rsidR="00A07E3D" w:rsidRDefault="00A07E3D" w:rsidP="00A07E3D">
      <w:pPr>
        <w:pStyle w:val="Paragraphedeliste"/>
        <w:numPr>
          <w:ilvl w:val="0"/>
          <w:numId w:val="6"/>
        </w:numPr>
      </w:pPr>
      <w:r>
        <w:t xml:space="preserve">A l’aide du théorème de Pascal, déterminez la différence de pression </w:t>
      </w:r>
      <w:proofErr w:type="spellStart"/>
      <w:r>
        <w:t>p</w:t>
      </w:r>
      <w:r>
        <w:rPr>
          <w:vertAlign w:val="subscript"/>
        </w:rPr>
        <w:t>A</w:t>
      </w:r>
      <w:proofErr w:type="spellEnd"/>
      <w:r>
        <w:t xml:space="preserve"> - </w:t>
      </w:r>
      <w:proofErr w:type="spellStart"/>
      <w:r>
        <w:t>p</w:t>
      </w:r>
      <w:r>
        <w:rPr>
          <w:vertAlign w:val="subscript"/>
        </w:rPr>
        <w:t>B</w:t>
      </w:r>
      <w:proofErr w:type="spellEnd"/>
    </w:p>
    <w:p w:rsidR="00A07E3D" w:rsidRDefault="00A07E3D" w:rsidP="00A07E3D"/>
    <w:p w:rsidR="00253F70" w:rsidRDefault="00253F70" w:rsidP="00A07E3D"/>
    <w:p w:rsidR="00253F70" w:rsidRDefault="00253F70" w:rsidP="00A07E3D"/>
    <w:p w:rsidR="00253F70" w:rsidRDefault="00253F70" w:rsidP="00A07E3D"/>
    <w:p w:rsidR="00253F70" w:rsidRDefault="00253F70" w:rsidP="00A07E3D"/>
    <w:p w:rsidR="00253F70" w:rsidRDefault="00253F70" w:rsidP="00A07E3D"/>
    <w:p w:rsidR="00A07E3D" w:rsidRDefault="00A07E3D" w:rsidP="00A07E3D">
      <w:pPr>
        <w:pStyle w:val="Paragraphedeliste"/>
        <w:numPr>
          <w:ilvl w:val="0"/>
          <w:numId w:val="6"/>
        </w:numPr>
      </w:pPr>
      <w:r>
        <w:t>A l’aide du théorème de Bernoulli, déterminez la vitesse V</w:t>
      </w:r>
      <w:r>
        <w:rPr>
          <w:vertAlign w:val="subscript"/>
        </w:rPr>
        <w:t xml:space="preserve">A </w:t>
      </w:r>
    </w:p>
    <w:p w:rsidR="00253F70" w:rsidRDefault="00253F70" w:rsidP="00253F70"/>
    <w:p w:rsidR="00253F70" w:rsidRDefault="00253F70" w:rsidP="00253F70"/>
    <w:p w:rsidR="00253F70" w:rsidRDefault="00253F70" w:rsidP="00253F70"/>
    <w:p w:rsidR="00253F70" w:rsidRDefault="00253F70" w:rsidP="00253F70"/>
    <w:p w:rsidR="00253F70" w:rsidRDefault="00253F70" w:rsidP="00253F70">
      <w:pPr>
        <w:pStyle w:val="Paragraphedeliste"/>
      </w:pPr>
    </w:p>
    <w:p w:rsidR="00253F70" w:rsidRDefault="00253F70" w:rsidP="00253F70">
      <w:pPr>
        <w:pStyle w:val="Paragraphedeliste"/>
      </w:pPr>
    </w:p>
    <w:p w:rsidR="00253F70" w:rsidRDefault="00A07E3D" w:rsidP="00253F70">
      <w:pPr>
        <w:pStyle w:val="Paragraphedeliste"/>
        <w:numPr>
          <w:ilvl w:val="0"/>
          <w:numId w:val="6"/>
        </w:numPr>
      </w:pPr>
      <w:r>
        <w:t xml:space="preserve">Calculez alors le débit volumique </w:t>
      </w:r>
      <w:proofErr w:type="spellStart"/>
      <w:r>
        <w:t>Qv</w:t>
      </w:r>
      <w:proofErr w:type="spellEnd"/>
      <w:r>
        <w:t xml:space="preserve"> dans la conduite</w:t>
      </w:r>
    </w:p>
    <w:p w:rsidR="00253F70" w:rsidRDefault="00253F70" w:rsidP="00253F70"/>
    <w:p w:rsidR="00253F70" w:rsidRDefault="00253F70" w:rsidP="00253F70"/>
    <w:p w:rsidR="00253F70" w:rsidRDefault="00253F70" w:rsidP="00253F70"/>
    <w:p w:rsidR="00253F70" w:rsidRDefault="00253F70" w:rsidP="00253F70"/>
    <w:p w:rsidR="00253F70" w:rsidRDefault="00253F70" w:rsidP="00253F70"/>
    <w:p w:rsidR="00253F70" w:rsidRDefault="00253F70" w:rsidP="00253F70"/>
    <w:p w:rsidR="00253F70" w:rsidRDefault="00253F70" w:rsidP="00253F70"/>
    <w:p w:rsidR="00253F70" w:rsidRDefault="00253F70" w:rsidP="00253F70"/>
    <w:p w:rsidR="00253F70" w:rsidRDefault="00253F70" w:rsidP="00253F70"/>
    <w:p w:rsidR="00675B18" w:rsidRPr="00675B18" w:rsidRDefault="00675B18" w:rsidP="00253F70">
      <w:pPr>
        <w:pStyle w:val="Titre1"/>
        <w:numPr>
          <w:ilvl w:val="0"/>
          <w:numId w:val="4"/>
        </w:numPr>
      </w:pPr>
      <w:r w:rsidRPr="00675B18">
        <w:lastRenderedPageBreak/>
        <w:t>Théorème de Bernoulli</w:t>
      </w:r>
      <w:r>
        <w:t xml:space="preserve"> généralisé à un écoulement réel</w:t>
      </w:r>
    </w:p>
    <w:p w:rsidR="00675B18" w:rsidRDefault="00675B18" w:rsidP="00675B18"/>
    <w:p w:rsidR="00675B18" w:rsidRDefault="00DC0220" w:rsidP="00675B18">
      <w:r>
        <w:rPr>
          <w:noProof/>
        </w:rPr>
        <w:object w:dxaOrig="1440" w:dyaOrig="1440">
          <v:shape id="_x0000_s1043" type="#_x0000_t75" style="position:absolute;margin-left:260.45pt;margin-top:13.3pt;width:204.5pt;height:54.3pt;z-index:251670528" o:allowincell="f">
            <v:imagedata r:id="rId33" o:title=""/>
            <w10:wrap type="square"/>
          </v:shape>
          <o:OLEObject Type="Embed" ProgID="Designer.Drawing.7" ShapeID="_x0000_s1043" DrawAspect="Content" ObjectID="_1474302837" r:id="rId34"/>
        </w:object>
      </w:r>
      <w:r w:rsidR="00675B18">
        <w:t>On s’intéresse au cas général d’un écoulement réel dans lequel on interpose une machine hydraulique (pompe ou turbine ) qui va échanger de l’énergie avec le fluide et en tenant compte des pertes de charges par frottement du fluide sur les parois de la conduite et par accidents de parcours (coudes, changement de diamètre , …)</w:t>
      </w:r>
    </w:p>
    <w:p w:rsidR="00675B18" w:rsidRDefault="00675B18" w:rsidP="00675B18">
      <w:r>
        <w:t>Le théorème de Bernoulli s’écrit alors</w:t>
      </w:r>
      <w:r w:rsidR="005E5851">
        <w:t> :</w:t>
      </w:r>
    </w:p>
    <w:p w:rsidR="00675B18" w:rsidRDefault="00675B18" w:rsidP="00675B18"/>
    <w:p w:rsidR="00585F5A" w:rsidRDefault="00820436" w:rsidP="005E5851">
      <w:pPr>
        <w:jc w:val="center"/>
      </w:pPr>
      <w:r>
        <w:rPr>
          <w:position w:val="-30"/>
        </w:rPr>
        <w:object w:dxaOrig="4760" w:dyaOrig="740" w14:anchorId="0619939A">
          <v:shape id="_x0000_i1033" type="#_x0000_t75" style="width:237.75pt;height:36.75pt" o:ole="" o:bordertopcolor="this" o:borderleftcolor="this" o:borderbottomcolor="this" o:borderrightcolor="this" fillcolor="window">
            <v:imagedata r:id="rId35" o:title=""/>
            <w10:bordertop type="single" width="8"/>
            <w10:borderleft type="single" width="8"/>
            <w10:borderbottom type="single" width="8"/>
            <w10:borderright type="single" width="8"/>
          </v:shape>
          <o:OLEObject Type="Embed" ProgID="Equation.3" ShapeID="_x0000_i1033" DrawAspect="Content" ObjectID="_1474302832" r:id="rId36"/>
        </w:object>
      </w:r>
      <w:r w:rsidR="009F681F">
        <w:t xml:space="preserve"> </w:t>
      </w:r>
    </w:p>
    <w:p w:rsidR="00675B18" w:rsidRDefault="00585F5A" w:rsidP="005E5851">
      <w:pPr>
        <w:jc w:val="center"/>
      </w:pPr>
      <w:proofErr w:type="gramStart"/>
      <w:r>
        <w:t>où</w:t>
      </w:r>
      <w:proofErr w:type="gramEnd"/>
      <w:r>
        <w:t xml:space="preserve"> </w:t>
      </w:r>
      <w:r w:rsidR="009F681F">
        <w:t>tous les termes sont exprimés en pascals</w:t>
      </w:r>
    </w:p>
    <w:p w:rsidR="005E5851" w:rsidRDefault="005E5851" w:rsidP="00397930">
      <w:pPr>
        <w:pStyle w:val="Retraitnormal"/>
        <w:numPr>
          <w:ilvl w:val="0"/>
          <w:numId w:val="6"/>
        </w:numPr>
      </w:pPr>
      <w:r>
        <w:rPr>
          <w:sz w:val="24"/>
        </w:rPr>
        <w:sym w:font="Symbol" w:char="F053"/>
      </w:r>
      <w:r w:rsidR="00397930">
        <w:t xml:space="preserve">P </w:t>
      </w:r>
      <w:r>
        <w:t xml:space="preserve">: somme des puissances </w:t>
      </w:r>
      <w:r w:rsidR="006F5602">
        <w:t xml:space="preserve">(watts) </w:t>
      </w:r>
      <w:r>
        <w:t>échangées entre le fluide et le milieu extérieur, à travers une machine, entre (1) et (2) :</w:t>
      </w:r>
    </w:p>
    <w:p w:rsidR="005E5851" w:rsidRDefault="005E5851" w:rsidP="005E5851">
      <w:pPr>
        <w:pStyle w:val="Retraitnormal"/>
        <w:ind w:left="360"/>
      </w:pPr>
      <w:r>
        <w:t>P &gt;0 si le fluide reçoit de l'énergie de la machine (pompe),</w:t>
      </w:r>
    </w:p>
    <w:p w:rsidR="005E5851" w:rsidRDefault="005E5851" w:rsidP="005E5851">
      <w:pPr>
        <w:pStyle w:val="Retraitnormal"/>
        <w:ind w:left="360"/>
      </w:pPr>
      <w:r>
        <w:t>P &lt;0 si le fluide fournit de l'énergie à la machine (turbine),</w:t>
      </w:r>
    </w:p>
    <w:p w:rsidR="005E5851" w:rsidRDefault="005E5851" w:rsidP="005E5851">
      <w:pPr>
        <w:pStyle w:val="Retraitnormal"/>
        <w:ind w:left="360"/>
      </w:pPr>
      <w:r>
        <w:t>P = 0 s'il n'y a pas de machine entre (1) et (2).</w:t>
      </w:r>
    </w:p>
    <w:p w:rsidR="005E5851" w:rsidRDefault="005E5851" w:rsidP="005E5851">
      <w:pPr>
        <w:pStyle w:val="Retraitnormal"/>
        <w:numPr>
          <w:ilvl w:val="0"/>
          <w:numId w:val="9"/>
        </w:numPr>
        <w:tabs>
          <w:tab w:val="left" w:pos="851"/>
        </w:tabs>
      </w:pPr>
      <w:r>
        <w:rPr>
          <w:sz w:val="24"/>
        </w:rPr>
        <w:sym w:font="Symbol" w:char="F044"/>
      </w:r>
      <w:r>
        <w:rPr>
          <w:sz w:val="24"/>
        </w:rPr>
        <w:t>p</w:t>
      </w:r>
      <w:r>
        <w:tab/>
        <w:t>: somme des per</w:t>
      </w:r>
      <w:r w:rsidR="009F681F">
        <w:t xml:space="preserve">tes de charge entre (1) et (2) </w:t>
      </w:r>
    </w:p>
    <w:p w:rsidR="005E5851" w:rsidRDefault="00585F5A" w:rsidP="005E5851">
      <w:pPr>
        <w:pStyle w:val="Retraitnormal"/>
        <w:tabs>
          <w:tab w:val="left" w:pos="851"/>
        </w:tabs>
      </w:pPr>
      <w:r w:rsidRPr="00585F5A">
        <w:rPr>
          <w:i/>
          <w:u w:val="single"/>
        </w:rPr>
        <w:t>Remarque :</w:t>
      </w:r>
      <w:r w:rsidRPr="00585F5A">
        <w:t xml:space="preserve"> on peut écrire le même théorème en divisant tous les termes par </w:t>
      </w:r>
      <w:proofErr w:type="spellStart"/>
      <w:r w:rsidRPr="00585F5A">
        <w:t>ρ.g</w:t>
      </w:r>
      <w:proofErr w:type="spellEnd"/>
      <w:r w:rsidRPr="00585F5A">
        <w:t xml:space="preserve"> </w:t>
      </w:r>
      <w:r>
        <w:t>auquel cas les différents termes seront exprimés en mètres de colonne de fluide.</w:t>
      </w:r>
      <w:r w:rsidR="005A4560">
        <w:t xml:space="preserve"> Si on divise par ρ, les termes sont exprimés en J/kg.</w:t>
      </w:r>
    </w:p>
    <w:p w:rsidR="005E5851" w:rsidRDefault="00585F5A" w:rsidP="00585F5A">
      <w:pPr>
        <w:pStyle w:val="Titre1"/>
      </w:pPr>
      <w:r>
        <w:t>Notion de pertes de charges</w:t>
      </w:r>
    </w:p>
    <w:p w:rsidR="006F5602" w:rsidRDefault="006F5602" w:rsidP="006F5602">
      <w:pPr>
        <w:pStyle w:val="Retraitnormal"/>
        <w:ind w:left="0" w:firstLine="708"/>
      </w:pPr>
      <w:r>
        <w:t xml:space="preserve">Un </w:t>
      </w:r>
      <w:r>
        <w:rPr>
          <w:b/>
        </w:rPr>
        <w:t>fluide réel</w:t>
      </w:r>
      <w:r>
        <w:t xml:space="preserve">, en </w:t>
      </w:r>
      <w:r>
        <w:rPr>
          <w:b/>
        </w:rPr>
        <w:t>mouvement</w:t>
      </w:r>
      <w:r>
        <w:t xml:space="preserve">, subit des </w:t>
      </w:r>
      <w:r>
        <w:rPr>
          <w:b/>
        </w:rPr>
        <w:t>pertes d'énergie</w:t>
      </w:r>
      <w:r>
        <w:t xml:space="preserve"> dues aux frottements sur les parois de la canalisation (pertes de charge </w:t>
      </w:r>
      <w:r>
        <w:rPr>
          <w:i/>
        </w:rPr>
        <w:t>systématiques</w:t>
      </w:r>
      <w:r>
        <w:t xml:space="preserve">) ou sur les "accidents" de parcours (pertes de charge </w:t>
      </w:r>
      <w:r>
        <w:rPr>
          <w:i/>
        </w:rPr>
        <w:t>singulières</w:t>
      </w:r>
      <w:r>
        <w:t xml:space="preserve">). Les paramètres influents sur les pertes de charges sont généralement le </w:t>
      </w:r>
      <w:r w:rsidR="005A4560">
        <w:t>débit,</w:t>
      </w:r>
      <w:r>
        <w:t xml:space="preserve"> la masse volumique,  la viscosité, la rugosité et la section des conduites. </w:t>
      </w:r>
    </w:p>
    <w:p w:rsidR="006F5602" w:rsidRDefault="006F5602" w:rsidP="006F5602">
      <w:pPr>
        <w:pStyle w:val="Retraitnormal"/>
        <w:ind w:left="0" w:firstLine="708"/>
      </w:pPr>
      <w:r>
        <w:t xml:space="preserve">Suivant l’écriture de du théorème de Bernoulli, on utilise les </w:t>
      </w:r>
      <w:r w:rsidR="005A4560">
        <w:t>pertes</w:t>
      </w:r>
      <w:r>
        <w:t xml:space="preserve"> de charges en </w:t>
      </w:r>
      <w:r w:rsidR="005A4560">
        <w:t>pascals,</w:t>
      </w:r>
      <w:r>
        <w:t xml:space="preserve"> en mè</w:t>
      </w:r>
      <w:r w:rsidR="005A4560">
        <w:t>t</w:t>
      </w:r>
      <w:r>
        <w:t>res de colonne de fluide ou en J/kg.</w:t>
      </w:r>
    </w:p>
    <w:p w:rsidR="006F5602" w:rsidRDefault="006F5602" w:rsidP="006F5602">
      <w:pPr>
        <w:pStyle w:val="Titre1"/>
      </w:pPr>
      <w:r>
        <w:t xml:space="preserve">Application : alimentation d’un château </w:t>
      </w:r>
      <w:r w:rsidR="00BF5A54">
        <w:t>d’eau</w:t>
      </w:r>
    </w:p>
    <w:p w:rsidR="006F5602" w:rsidRDefault="005A4560" w:rsidP="006F5602">
      <w:r w:rsidRPr="00BF5A54">
        <w:rPr>
          <w:noProof/>
        </w:rPr>
        <w:drawing>
          <wp:anchor distT="0" distB="0" distL="114300" distR="114300" simplePos="0" relativeHeight="251671552" behindDoc="1" locked="0" layoutInCell="1" allowOverlap="1" wp14:anchorId="13EBBBD1" wp14:editId="5590F753">
            <wp:simplePos x="0" y="0"/>
            <wp:positionH relativeFrom="column">
              <wp:posOffset>3532505</wp:posOffset>
            </wp:positionH>
            <wp:positionV relativeFrom="paragraph">
              <wp:posOffset>81915</wp:posOffset>
            </wp:positionV>
            <wp:extent cx="2729865" cy="2411095"/>
            <wp:effectExtent l="0" t="0" r="0" b="8255"/>
            <wp:wrapTight wrapText="bothSides">
              <wp:wrapPolygon edited="0">
                <wp:start x="0" y="0"/>
                <wp:lineTo x="0" y="21503"/>
                <wp:lineTo x="21404" y="21503"/>
                <wp:lineTo x="21404"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29865" cy="2411095"/>
                    </a:xfrm>
                    <a:prstGeom prst="rect">
                      <a:avLst/>
                    </a:prstGeom>
                    <a:noFill/>
                    <a:ln>
                      <a:noFill/>
                    </a:ln>
                  </pic:spPr>
                </pic:pic>
              </a:graphicData>
            </a:graphic>
            <wp14:sizeRelH relativeFrom="margin">
              <wp14:pctWidth>0</wp14:pctWidth>
            </wp14:sizeRelH>
            <wp14:sizeRelV relativeFrom="margin">
              <wp14:pctHeight>0</wp14:pctHeight>
            </wp14:sizeRelV>
          </wp:anchor>
        </w:drawing>
      </w:r>
      <w:r>
        <w:t>Une pompe P alimente un château d’eau à partir d’un puits au travers d’une conduite de diamètre D=150 mm</w:t>
      </w:r>
    </w:p>
    <w:p w:rsidR="005A4560" w:rsidRDefault="005A4560" w:rsidP="006F5602">
      <w:r>
        <w:t>On donne les altitudes Z1=-5 m ; Z2= +26 m.</w:t>
      </w:r>
    </w:p>
    <w:p w:rsidR="005A4560" w:rsidRDefault="005A4560" w:rsidP="006F5602">
      <w:r>
        <w:t>La pression en 1 et 2 est égale à 1,013 bar.</w:t>
      </w:r>
    </w:p>
    <w:p w:rsidR="00603A2B" w:rsidRDefault="00603A2B" w:rsidP="006F5602">
      <w:r>
        <w:t>La vitesse moyenne de l’eau est v=0,4 m/s</w:t>
      </w:r>
    </w:p>
    <w:p w:rsidR="005A4560" w:rsidRPr="006F5602" w:rsidRDefault="005A4560" w:rsidP="006F5602">
      <w:r>
        <w:t xml:space="preserve">Les pertes de charges entre 1 et 2 sont estimées égales à </w:t>
      </w:r>
      <w:r w:rsidR="00100E28">
        <w:t>J</w:t>
      </w:r>
      <w:r w:rsidR="00100E28">
        <w:rPr>
          <w:vertAlign w:val="subscript"/>
        </w:rPr>
        <w:t xml:space="preserve">1-2 </w:t>
      </w:r>
      <w:r w:rsidR="00100E28">
        <w:t xml:space="preserve">= </w:t>
      </w:r>
      <w:r w:rsidR="00C727F8">
        <w:t>–</w:t>
      </w:r>
      <w:r>
        <w:t xml:space="preserve"> </w:t>
      </w:r>
      <w:r w:rsidR="00C727F8">
        <w:t>1 J/kg</w:t>
      </w:r>
    </w:p>
    <w:p w:rsidR="006F5602" w:rsidRPr="006F5602" w:rsidRDefault="006F5602" w:rsidP="006F5602"/>
    <w:p w:rsidR="005E5851" w:rsidRDefault="00356AD2" w:rsidP="00356AD2">
      <w:pPr>
        <w:pStyle w:val="Paragraphedeliste"/>
        <w:numPr>
          <w:ilvl w:val="0"/>
          <w:numId w:val="9"/>
        </w:numPr>
      </w:pPr>
      <w:r>
        <w:t xml:space="preserve">Calculez le débit volumique </w:t>
      </w:r>
      <w:proofErr w:type="spellStart"/>
      <w:r>
        <w:t>Qv</w:t>
      </w:r>
      <w:proofErr w:type="spellEnd"/>
    </w:p>
    <w:p w:rsidR="00356AD2" w:rsidRPr="00AC2209" w:rsidRDefault="00100E28" w:rsidP="00356AD2">
      <w:pPr>
        <w:rPr>
          <w:color w:val="FF0000"/>
        </w:rPr>
      </w:pPr>
      <w:r w:rsidRPr="00E36E64">
        <w:rPr>
          <w:color w:val="FFFFFF" w:themeColor="background1"/>
        </w:rPr>
        <w:t xml:space="preserve">v. S = v.π.D²/4 = 0,4 × π × 0,15² / 4 ≈ </w:t>
      </w:r>
      <w:r w:rsidR="00AC2209" w:rsidRPr="00E36E64">
        <w:rPr>
          <w:color w:val="FFFFFF" w:themeColor="background1"/>
        </w:rPr>
        <w:t>0,007 m</w:t>
      </w:r>
      <w:r w:rsidR="00AC2209" w:rsidRPr="00E36E64">
        <w:rPr>
          <w:color w:val="FFFFFF" w:themeColor="background1"/>
          <w:vertAlign w:val="superscript"/>
        </w:rPr>
        <w:t>3</w:t>
      </w:r>
      <w:r w:rsidR="00AC2209" w:rsidRPr="00E36E64">
        <w:rPr>
          <w:color w:val="FFFFFF" w:themeColor="background1"/>
        </w:rPr>
        <w:t>/s</w:t>
      </w:r>
    </w:p>
    <w:p w:rsidR="00356AD2" w:rsidRDefault="00356AD2" w:rsidP="00356AD2"/>
    <w:p w:rsidR="00356AD2" w:rsidRDefault="00356AD2" w:rsidP="00356AD2">
      <w:pPr>
        <w:pStyle w:val="Paragraphedeliste"/>
        <w:numPr>
          <w:ilvl w:val="0"/>
          <w:numId w:val="9"/>
        </w:numPr>
      </w:pPr>
      <w:r>
        <w:lastRenderedPageBreak/>
        <w:t>En utilisant l’</w:t>
      </w:r>
      <w:r w:rsidR="00100E28">
        <w:t>équation</w:t>
      </w:r>
      <w:r>
        <w:t xml:space="preserve"> de Bernoulli entre 1 et 2, déterminez la puissance utile Pu de la pompe.</w:t>
      </w:r>
    </w:p>
    <w:p w:rsidR="00100E28" w:rsidRPr="00253F70" w:rsidRDefault="00253F70" w:rsidP="00100E28">
      <w:pPr>
        <w:rPr>
          <w:color w:val="FF0000"/>
        </w:rPr>
      </w:pPr>
      <w:r w:rsidRPr="00253F70">
        <w:rPr>
          <w:noProof/>
          <w:color w:val="FF0000"/>
        </w:rPr>
        <w:object w:dxaOrig="1440" w:dyaOrig="1440">
          <v:shape id="_x0000_s1053" type="#_x0000_t75" style="position:absolute;margin-left:127.2pt;margin-top:5.1pt;width:228pt;height:34pt;z-index:-251642880;mso-position-horizontal-relative:text;mso-position-vertical-relative:text">
            <v:imagedata r:id="rId38" o:title=""/>
          </v:shape>
          <o:OLEObject Type="Embed" ProgID="Equation.3" ShapeID="_x0000_s1053" DrawAspect="Content" ObjectID="_1474302838" r:id="rId39"/>
        </w:object>
      </w:r>
    </w:p>
    <w:p w:rsidR="00100E28" w:rsidRPr="00E36E64" w:rsidRDefault="00820436" w:rsidP="00100E28">
      <w:pPr>
        <w:rPr>
          <w:color w:val="FFFFFF" w:themeColor="background1"/>
        </w:rPr>
      </w:pPr>
      <w:r w:rsidRPr="00E36E64">
        <w:rPr>
          <w:color w:val="FFFFFF" w:themeColor="background1"/>
        </w:rPr>
        <w:t>,8 W</w:t>
      </w:r>
      <w:bookmarkStart w:id="2" w:name="_GoBack"/>
      <w:bookmarkEnd w:id="2"/>
    </w:p>
    <w:sectPr w:rsidR="00100E28" w:rsidRPr="00E36E64" w:rsidSect="00CF2FC7">
      <w:headerReference w:type="default" r:id="rId40"/>
      <w:footerReference w:type="even" r:id="rId41"/>
      <w:footerReference w:type="default" r:id="rId4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220" w:rsidRDefault="00DC0220" w:rsidP="00B62CA6">
      <w:r>
        <w:separator/>
      </w:r>
    </w:p>
  </w:endnote>
  <w:endnote w:type="continuationSeparator" w:id="0">
    <w:p w:rsidR="00DC0220" w:rsidRDefault="00DC0220" w:rsidP="00B62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8F1" w:rsidRDefault="001E08F1" w:rsidP="00BB0DC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1E08F1" w:rsidRDefault="001E08F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8F1" w:rsidRDefault="001E08F1" w:rsidP="00BB0DC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53F70">
      <w:rPr>
        <w:rStyle w:val="Numrodepage"/>
        <w:noProof/>
      </w:rPr>
      <w:t>4</w:t>
    </w:r>
    <w:r>
      <w:rPr>
        <w:rStyle w:val="Numrodepage"/>
      </w:rPr>
      <w:fldChar w:fldCharType="end"/>
    </w:r>
  </w:p>
  <w:p w:rsidR="001E08F1" w:rsidRDefault="001E08F1">
    <w:pPr>
      <w:pStyle w:val="Pieddepage"/>
    </w:pPr>
    <w:r>
      <w:rPr>
        <w:noProof/>
      </w:rPr>
      <w:drawing>
        <wp:anchor distT="0" distB="0" distL="114300" distR="114300" simplePos="0" relativeHeight="251655168" behindDoc="1" locked="0" layoutInCell="1" allowOverlap="1" wp14:anchorId="4E07B6BC" wp14:editId="18FA275C">
          <wp:simplePos x="0" y="0"/>
          <wp:positionH relativeFrom="column">
            <wp:posOffset>5372100</wp:posOffset>
          </wp:positionH>
          <wp:positionV relativeFrom="paragraph">
            <wp:posOffset>-135890</wp:posOffset>
          </wp:positionV>
          <wp:extent cx="1033145" cy="571500"/>
          <wp:effectExtent l="0" t="0" r="8255" b="1270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i2d_officiel.png"/>
                  <pic:cNvPicPr/>
                </pic:nvPicPr>
                <pic:blipFill>
                  <a:blip r:embed="rId1">
                    <a:extLst>
                      <a:ext uri="{28A0092B-C50C-407E-A947-70E740481C1C}">
                        <a14:useLocalDpi xmlns:a14="http://schemas.microsoft.com/office/drawing/2010/main" val="0"/>
                      </a:ext>
                    </a:extLst>
                  </a:blip>
                  <a:stretch>
                    <a:fillRect/>
                  </a:stretch>
                </pic:blipFill>
                <pic:spPr>
                  <a:xfrm>
                    <a:off x="0" y="0"/>
                    <a:ext cx="1033145" cy="5715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4111" behindDoc="1" locked="0" layoutInCell="1" allowOverlap="1" wp14:anchorId="4FC4BED3" wp14:editId="0EF1410D">
              <wp:simplePos x="0" y="0"/>
              <wp:positionH relativeFrom="column">
                <wp:posOffset>-914400</wp:posOffset>
              </wp:positionH>
              <wp:positionV relativeFrom="paragraph">
                <wp:posOffset>-707390</wp:posOffset>
              </wp:positionV>
              <wp:extent cx="7518400" cy="574040"/>
              <wp:effectExtent l="0" t="0" r="50800" b="86360"/>
              <wp:wrapNone/>
              <wp:docPr id="2" name="Forme libre 2"/>
              <wp:cNvGraphicFramePr/>
              <a:graphic xmlns:a="http://schemas.openxmlformats.org/drawingml/2006/main">
                <a:graphicData uri="http://schemas.microsoft.com/office/word/2010/wordprocessingShape">
                  <wps:wsp>
                    <wps:cNvSpPr/>
                    <wps:spPr>
                      <a:xfrm rot="10800000">
                        <a:off x="0" y="0"/>
                        <a:ext cx="7518400" cy="574040"/>
                      </a:xfrm>
                      <a:custGeom>
                        <a:avLst/>
                        <a:gdLst>
                          <a:gd name="connsiteX0" fmla="*/ 0 w 7518400"/>
                          <a:gd name="connsiteY0" fmla="*/ 504507 h 574357"/>
                          <a:gd name="connsiteX1" fmla="*/ 419100 w 7518400"/>
                          <a:gd name="connsiteY1" fmla="*/ 326707 h 574357"/>
                          <a:gd name="connsiteX2" fmla="*/ 984250 w 7518400"/>
                          <a:gd name="connsiteY2" fmla="*/ 174307 h 574357"/>
                          <a:gd name="connsiteX3" fmla="*/ 1498600 w 7518400"/>
                          <a:gd name="connsiteY3" fmla="*/ 91757 h 574357"/>
                          <a:gd name="connsiteX4" fmla="*/ 2387600 w 7518400"/>
                          <a:gd name="connsiteY4" fmla="*/ 15557 h 574357"/>
                          <a:gd name="connsiteX5" fmla="*/ 3359150 w 7518400"/>
                          <a:gd name="connsiteY5" fmla="*/ 2857 h 574357"/>
                          <a:gd name="connsiteX6" fmla="*/ 4260850 w 7518400"/>
                          <a:gd name="connsiteY6" fmla="*/ 53657 h 574357"/>
                          <a:gd name="connsiteX7" fmla="*/ 5238750 w 7518400"/>
                          <a:gd name="connsiteY7" fmla="*/ 161607 h 574357"/>
                          <a:gd name="connsiteX8" fmla="*/ 6089650 w 7518400"/>
                          <a:gd name="connsiteY8" fmla="*/ 294957 h 574357"/>
                          <a:gd name="connsiteX9" fmla="*/ 7518400 w 7518400"/>
                          <a:gd name="connsiteY9" fmla="*/ 574357 h 5743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518400" h="574357">
                            <a:moveTo>
                              <a:pt x="0" y="504507"/>
                            </a:moveTo>
                            <a:cubicBezTo>
                              <a:pt x="127529" y="443123"/>
                              <a:pt x="255058" y="381740"/>
                              <a:pt x="419100" y="326707"/>
                            </a:cubicBezTo>
                            <a:cubicBezTo>
                              <a:pt x="583142" y="271674"/>
                              <a:pt x="804333" y="213465"/>
                              <a:pt x="984250" y="174307"/>
                            </a:cubicBezTo>
                            <a:cubicBezTo>
                              <a:pt x="1164167" y="135149"/>
                              <a:pt x="1264708" y="118215"/>
                              <a:pt x="1498600" y="91757"/>
                            </a:cubicBezTo>
                            <a:cubicBezTo>
                              <a:pt x="1732492" y="65299"/>
                              <a:pt x="2077508" y="30374"/>
                              <a:pt x="2387600" y="15557"/>
                            </a:cubicBezTo>
                            <a:cubicBezTo>
                              <a:pt x="2697692" y="740"/>
                              <a:pt x="3046942" y="-3493"/>
                              <a:pt x="3359150" y="2857"/>
                            </a:cubicBezTo>
                            <a:cubicBezTo>
                              <a:pt x="3671358" y="9207"/>
                              <a:pt x="3947583" y="27199"/>
                              <a:pt x="4260850" y="53657"/>
                            </a:cubicBezTo>
                            <a:cubicBezTo>
                              <a:pt x="4574117" y="80115"/>
                              <a:pt x="4933950" y="121390"/>
                              <a:pt x="5238750" y="161607"/>
                            </a:cubicBezTo>
                            <a:cubicBezTo>
                              <a:pt x="5543550" y="201824"/>
                              <a:pt x="5709708" y="226165"/>
                              <a:pt x="6089650" y="294957"/>
                            </a:cubicBezTo>
                            <a:cubicBezTo>
                              <a:pt x="6469592" y="363749"/>
                              <a:pt x="7518400" y="574357"/>
                              <a:pt x="7518400" y="574357"/>
                            </a:cubicBezTo>
                          </a:path>
                        </a:pathLst>
                      </a:custGeom>
                      <a:ln w="127000" cmpd="sng">
                        <a:solidFill>
                          <a:schemeClr val="accent1">
                            <a:lumMod val="60000"/>
                            <a:lumOff val="40000"/>
                          </a:schemeClr>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DB3A33" id="Forme libre 2" o:spid="_x0000_s1026" style="position:absolute;margin-left:-1in;margin-top:-55.7pt;width:592pt;height:45.2pt;rotation:180;z-index:-251642369;visibility:visible;mso-wrap-style:square;mso-wrap-distance-left:9pt;mso-wrap-distance-top:0;mso-wrap-distance-right:9pt;mso-wrap-distance-bottom:0;mso-position-horizontal:absolute;mso-position-horizontal-relative:text;mso-position-vertical:absolute;mso-position-vertical-relative:text;v-text-anchor:middle" coordsize="7518400,574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" path="m,504507c127529,443123,255058,381740,419100,326707,583142,271674,804333,213465,984250,174307v179917,-39158,280458,-56092,514350,-82550c1732492,65299,2077508,30374,2387600,15557,2697692,740,3046942,-3493,3359150,2857v312208,6350,588433,24342,901700,50800c4574117,80115,4933950,121390,5238750,161607v304800,40217,470958,64558,850900,133350c6469592,363749,7518400,574357,7518400,574357e" filled="f" strokecolor="#95b3d7 [1940]" strokeweight="10pt">
              <v:path arrowok="t" o:connecttype="custom" o:connectlocs="0,504229;419100,326527;984250,174211;1498600,91706;2387600,15548;3359150,2855;4260850,53627;5238750,161518;6089650,294794;7518400,574040" o:connectangles="0,0,0,0,0,0,0,0,0,0"/>
            </v:shape>
          </w:pict>
        </mc:Fallback>
      </mc:AlternateContent>
    </w:r>
    <w:r>
      <w:rPr>
        <w:noProof/>
      </w:rPr>
      <mc:AlternateContent>
        <mc:Choice Requires="wps">
          <w:drawing>
            <wp:anchor distT="0" distB="0" distL="114300" distR="114300" simplePos="0" relativeHeight="251675135" behindDoc="0" locked="0" layoutInCell="1" allowOverlap="1" wp14:anchorId="39F5C101" wp14:editId="23FA1124">
              <wp:simplePos x="0" y="0"/>
              <wp:positionH relativeFrom="column">
                <wp:posOffset>-571500</wp:posOffset>
              </wp:positionH>
              <wp:positionV relativeFrom="paragraph">
                <wp:posOffset>-21590</wp:posOffset>
              </wp:positionV>
              <wp:extent cx="1485900" cy="571500"/>
              <wp:effectExtent l="0" t="0" r="0" b="12700"/>
              <wp:wrapNone/>
              <wp:docPr id="25" name="Zone de texte 25"/>
              <wp:cNvGraphicFramePr/>
              <a:graphic xmlns:a="http://schemas.openxmlformats.org/drawingml/2006/main">
                <a:graphicData uri="http://schemas.microsoft.com/office/word/2010/wordprocessingShape">
                  <wps:wsp>
                    <wps:cNvSpPr txBox="1"/>
                    <wps:spPr>
                      <a:xfrm>
                        <a:off x="0" y="0"/>
                        <a:ext cx="14859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E08F1" w:rsidRPr="00F61FFE" w:rsidRDefault="001E08F1">
                          <w:pPr>
                            <w:rPr>
                              <w:rFonts w:ascii="Arial" w:hAnsi="Arial" w:cs="Arial"/>
                              <w:color w:val="008000"/>
                            </w:rPr>
                          </w:pPr>
                          <w:r>
                            <w:rPr>
                              <w:rFonts w:ascii="Arial" w:hAnsi="Arial" w:cs="Arial"/>
                              <w:color w:val="008000"/>
                            </w:rPr>
                            <w:t>LFV</w:t>
                          </w:r>
                        </w:p>
                        <w:p w:rsidR="001E08F1" w:rsidRPr="00F61FFE" w:rsidRDefault="001E08F1">
                          <w:pPr>
                            <w:rPr>
                              <w:rFonts w:ascii="Arial" w:hAnsi="Arial" w:cs="Arial"/>
                            </w:rPr>
                          </w:pPr>
                          <w:r w:rsidRPr="00F61FFE">
                            <w:rPr>
                              <w:rFonts w:ascii="Arial" w:hAnsi="Arial" w:cs="Arial"/>
                            </w:rPr>
                            <w:t>Beaugency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F5C101" id="_x0000_t202" coordsize="21600,21600" o:spt="202" path="m,l,21600r21600,l21600,xe">
              <v:stroke joinstyle="miter"/>
              <v:path gradientshapeok="t" o:connecttype="rect"/>
            </v:shapetype>
            <v:shape id="Zone de texte 25" o:spid="_x0000_s1029" type="#_x0000_t202" style="position:absolute;margin-left:-45pt;margin-top:-1.7pt;width:117pt;height:45pt;z-index:2516751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" filled="f" stroked="f">
              <v:textbox>
                <w:txbxContent>
                  <w:p w:rsidR="001E08F1" w:rsidRPr="00F61FFE" w:rsidRDefault="001E08F1">
                    <w:pPr>
                      <w:rPr>
                        <w:rFonts w:ascii="Arial" w:hAnsi="Arial" w:cs="Arial"/>
                        <w:color w:val="008000"/>
                      </w:rPr>
                    </w:pPr>
                    <w:r>
                      <w:rPr>
                        <w:rFonts w:ascii="Arial" w:hAnsi="Arial" w:cs="Arial"/>
                        <w:color w:val="008000"/>
                      </w:rPr>
                      <w:t>LFV</w:t>
                    </w:r>
                  </w:p>
                  <w:p w:rsidR="001E08F1" w:rsidRPr="00F61FFE" w:rsidRDefault="001E08F1">
                    <w:pPr>
                      <w:rPr>
                        <w:rFonts w:ascii="Arial" w:hAnsi="Arial" w:cs="Arial"/>
                      </w:rPr>
                    </w:pPr>
                    <w:r w:rsidRPr="00F61FFE">
                      <w:rPr>
                        <w:rFonts w:ascii="Arial" w:hAnsi="Arial" w:cs="Arial"/>
                      </w:rPr>
                      <w:t>Beaugency</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220" w:rsidRDefault="00DC0220" w:rsidP="00B62CA6">
      <w:r>
        <w:separator/>
      </w:r>
    </w:p>
  </w:footnote>
  <w:footnote w:type="continuationSeparator" w:id="0">
    <w:p w:rsidR="00DC0220" w:rsidRDefault="00DC0220" w:rsidP="00B62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8F1" w:rsidRDefault="001E08F1">
    <w:pPr>
      <w:pStyle w:val="En-tte"/>
    </w:pPr>
    <w:r>
      <w:rPr>
        <w:noProof/>
      </w:rPr>
      <mc:AlternateContent>
        <mc:Choice Requires="wps">
          <w:drawing>
            <wp:anchor distT="0" distB="0" distL="114300" distR="114300" simplePos="0" relativeHeight="251676159" behindDoc="0" locked="0" layoutInCell="1" allowOverlap="1" wp14:anchorId="027BF034" wp14:editId="2C7DD75C">
              <wp:simplePos x="0" y="0"/>
              <wp:positionH relativeFrom="column">
                <wp:posOffset>1339850</wp:posOffset>
              </wp:positionH>
              <wp:positionV relativeFrom="paragraph">
                <wp:posOffset>151765</wp:posOffset>
              </wp:positionV>
              <wp:extent cx="4000500" cy="457200"/>
              <wp:effectExtent l="0" t="0" r="0" b="0"/>
              <wp:wrapNone/>
              <wp:docPr id="26" name="Zone de texte 26"/>
              <wp:cNvGraphicFramePr/>
              <a:graphic xmlns:a="http://schemas.openxmlformats.org/drawingml/2006/main">
                <a:graphicData uri="http://schemas.microsoft.com/office/word/2010/wordprocessingShape">
                  <wps:wsp>
                    <wps:cNvSpPr txBox="1"/>
                    <wps:spPr>
                      <a:xfrm>
                        <a:off x="0" y="0"/>
                        <a:ext cx="40005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E08F1" w:rsidRPr="00BB0DC0" w:rsidRDefault="001E08F1" w:rsidP="00BB0DC0">
                          <w:pPr>
                            <w:jc w:val="center"/>
                            <w:rPr>
                              <w:rFonts w:ascii="Arial" w:hAnsi="Arial" w:cs="Arial"/>
                              <w:sz w:val="32"/>
                            </w:rPr>
                          </w:pPr>
                          <w:r>
                            <w:rPr>
                              <w:rFonts w:ascii="Arial" w:hAnsi="Arial" w:cs="Arial"/>
                              <w:sz w:val="32"/>
                            </w:rPr>
                            <w:t>Notions d’hydrodynamique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7BF034" id="_x0000_t202" coordsize="21600,21600" o:spt="202" path="m,l,21600r21600,l21600,xe">
              <v:stroke joinstyle="miter"/>
              <v:path gradientshapeok="t" o:connecttype="rect"/>
            </v:shapetype>
            <v:shape id="Zone de texte 26" o:spid="_x0000_s1026" type="#_x0000_t202" style="position:absolute;margin-left:105.5pt;margin-top:11.95pt;width:315pt;height:36pt;z-index:25167615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" filled="f" stroked="f">
              <v:textbox>
                <w:txbxContent>
                  <w:p w:rsidR="001E08F1" w:rsidRPr="00BB0DC0" w:rsidRDefault="001E08F1" w:rsidP="00BB0DC0">
                    <w:pPr>
                      <w:jc w:val="center"/>
                      <w:rPr>
                        <w:rFonts w:ascii="Arial" w:hAnsi="Arial" w:cs="Arial"/>
                        <w:sz w:val="32"/>
                      </w:rPr>
                    </w:pPr>
                    <w:r>
                      <w:rPr>
                        <w:rFonts w:ascii="Arial" w:hAnsi="Arial" w:cs="Arial"/>
                        <w:sz w:val="32"/>
                      </w:rPr>
                      <w:t>Notions d’hydrodynamique</w:t>
                    </w:r>
                  </w:p>
                </w:txbxContent>
              </v:textbox>
            </v:shape>
          </w:pict>
        </mc:Fallback>
      </mc:AlternateContent>
    </w:r>
    <w:r>
      <w:rPr>
        <w:noProof/>
      </w:rPr>
      <w:drawing>
        <wp:anchor distT="0" distB="0" distL="114300" distR="114300" simplePos="0" relativeHeight="251666943" behindDoc="1" locked="0" layoutInCell="1" allowOverlap="1" wp14:anchorId="01162E70" wp14:editId="4B002AAC">
          <wp:simplePos x="0" y="0"/>
          <wp:positionH relativeFrom="column">
            <wp:posOffset>5372100</wp:posOffset>
          </wp:positionH>
          <wp:positionV relativeFrom="paragraph">
            <wp:posOffset>-121285</wp:posOffset>
          </wp:positionV>
          <wp:extent cx="800100" cy="763905"/>
          <wp:effectExtent l="0" t="0" r="12700" b="0"/>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39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071D3DD" wp14:editId="09D9A040">
              <wp:simplePos x="0" y="0"/>
              <wp:positionH relativeFrom="column">
                <wp:posOffset>5486400</wp:posOffset>
              </wp:positionH>
              <wp:positionV relativeFrom="paragraph">
                <wp:posOffset>107315</wp:posOffset>
              </wp:positionV>
              <wp:extent cx="571500" cy="342900"/>
              <wp:effectExtent l="0" t="0" r="0" b="12700"/>
              <wp:wrapThrough wrapText="bothSides">
                <wp:wrapPolygon edited="0">
                  <wp:start x="960" y="0"/>
                  <wp:lineTo x="960" y="20800"/>
                  <wp:lineTo x="19200" y="20800"/>
                  <wp:lineTo x="19200" y="0"/>
                  <wp:lineTo x="960" y="0"/>
                </wp:wrapPolygon>
              </wp:wrapThrough>
              <wp:docPr id="11" name="Zone de texte 11"/>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E08F1" w:rsidRPr="007E667F" w:rsidRDefault="001E08F1" w:rsidP="00211469">
                          <w:pPr>
                            <w:jc w:val="center"/>
                            <w:rPr>
                              <w:rFonts w:ascii="Arial" w:hAnsi="Arial" w:cs="Arial"/>
                              <w:b/>
                              <w:color w:val="1F497D" w:themeColor="text2"/>
                              <w:sz w:val="22"/>
                            </w:rPr>
                          </w:pPr>
                          <w:r w:rsidRPr="007E667F">
                            <w:rPr>
                              <w:rFonts w:ascii="Arial" w:hAnsi="Arial" w:cs="Arial"/>
                              <w:b/>
                              <w:color w:val="1F497D" w:themeColor="text2"/>
                              <w:sz w:val="22"/>
                            </w:rPr>
                            <w:t>E</w:t>
                          </w:r>
                          <w:r>
                            <w:rPr>
                              <w:rFonts w:ascii="Arial" w:hAnsi="Arial" w:cs="Arial"/>
                              <w:b/>
                              <w:color w:val="1F497D" w:themeColor="text2"/>
                              <w:sz w:val="22"/>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1D3DD" id="Zone de texte 11" o:spid="_x0000_s1027" type="#_x0000_t202" style="position:absolute;margin-left:6in;margin-top:8.45pt;width:4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" filled="f" stroked="f">
              <v:textbox>
                <w:txbxContent>
                  <w:p w:rsidR="001E08F1" w:rsidRPr="007E667F" w:rsidRDefault="001E08F1" w:rsidP="00211469">
                    <w:pPr>
                      <w:jc w:val="center"/>
                      <w:rPr>
                        <w:rFonts w:ascii="Arial" w:hAnsi="Arial" w:cs="Arial"/>
                        <w:b/>
                        <w:color w:val="1F497D" w:themeColor="text2"/>
                        <w:sz w:val="22"/>
                      </w:rPr>
                    </w:pPr>
                    <w:r w:rsidRPr="007E667F">
                      <w:rPr>
                        <w:rFonts w:ascii="Arial" w:hAnsi="Arial" w:cs="Arial"/>
                        <w:b/>
                        <w:color w:val="1F497D" w:themeColor="text2"/>
                        <w:sz w:val="22"/>
                      </w:rPr>
                      <w:t>E</w:t>
                    </w:r>
                    <w:r>
                      <w:rPr>
                        <w:rFonts w:ascii="Arial" w:hAnsi="Arial" w:cs="Arial"/>
                        <w:b/>
                        <w:color w:val="1F497D" w:themeColor="text2"/>
                        <w:sz w:val="22"/>
                      </w:rPr>
                      <w:t>T</w:t>
                    </w:r>
                  </w:p>
                </w:txbxContent>
              </v:textbox>
              <w10:wrap type="through"/>
            </v:shape>
          </w:pict>
        </mc:Fallback>
      </mc:AlternateContent>
    </w:r>
    <w:r>
      <w:rPr>
        <w:noProof/>
      </w:rPr>
      <mc:AlternateContent>
        <mc:Choice Requires="wps">
          <w:drawing>
            <wp:anchor distT="0" distB="0" distL="114300" distR="114300" simplePos="0" relativeHeight="251670015" behindDoc="0" locked="0" layoutInCell="1" allowOverlap="1" wp14:anchorId="7CE57E5B" wp14:editId="5B304AF9">
              <wp:simplePos x="0" y="0"/>
              <wp:positionH relativeFrom="column">
                <wp:posOffset>5829300</wp:posOffset>
              </wp:positionH>
              <wp:positionV relativeFrom="paragraph">
                <wp:posOffset>-349885</wp:posOffset>
              </wp:positionV>
              <wp:extent cx="571500" cy="571500"/>
              <wp:effectExtent l="50800" t="25400" r="63500" b="63500"/>
              <wp:wrapNone/>
              <wp:docPr id="20" name="Ellipse 20"/>
              <wp:cNvGraphicFramePr/>
              <a:graphic xmlns:a="http://schemas.openxmlformats.org/drawingml/2006/main">
                <a:graphicData uri="http://schemas.microsoft.com/office/word/2010/wordprocessingShape">
                  <wps:wsp>
                    <wps:cNvSpPr/>
                    <wps:spPr>
                      <a:xfrm rot="4235328">
                        <a:off x="0" y="0"/>
                        <a:ext cx="571500" cy="571500"/>
                      </a:xfrm>
                      <a:prstGeom prst="ellipse">
                        <a:avLst/>
                      </a:prstGeom>
                      <a:gradFill flip="none" rotWithShape="1">
                        <a:gsLst>
                          <a:gs pos="65000">
                            <a:schemeClr val="tx2"/>
                          </a:gs>
                          <a:gs pos="100000">
                            <a:srgbClr val="FFFFFF"/>
                          </a:gs>
                        </a:gsLst>
                        <a:path path="circle">
                          <a:fillToRect l="100000" t="100000"/>
                        </a:path>
                        <a:tileRect r="-100000" b="-100000"/>
                      </a:gra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022EA0" id="Ellipse 20" o:spid="_x0000_s1026" style="position:absolute;margin-left:459pt;margin-top:-27.55pt;width:45pt;height:45pt;rotation:4626108fd;z-index:2516700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" fillcolor="#1f497d [3215]" stroked="f">
              <v:fill rotate="t" focusposition="1,1" focussize="" colors="0 #1f497d;42598f #1f497d" focus="100%" type="gradientRadial"/>
              <v:shadow on="t" color="black" opacity="22937f" origin=",.5" offset="0,.63889mm"/>
            </v:oval>
          </w:pict>
        </mc:Fallback>
      </mc:AlternateContent>
    </w:r>
    <w:r>
      <w:rPr>
        <w:noProof/>
      </w:rPr>
      <mc:AlternateContent>
        <mc:Choice Requires="wps">
          <w:drawing>
            <wp:anchor distT="0" distB="0" distL="114300" distR="114300" simplePos="0" relativeHeight="251672063" behindDoc="0" locked="0" layoutInCell="1" allowOverlap="1" wp14:anchorId="64970A44" wp14:editId="1171B65C">
              <wp:simplePos x="0" y="0"/>
              <wp:positionH relativeFrom="column">
                <wp:posOffset>5715000</wp:posOffset>
              </wp:positionH>
              <wp:positionV relativeFrom="paragraph">
                <wp:posOffset>-235585</wp:posOffset>
              </wp:positionV>
              <wp:extent cx="800100" cy="342900"/>
              <wp:effectExtent l="0" t="0" r="0" b="12700"/>
              <wp:wrapThrough wrapText="bothSides">
                <wp:wrapPolygon edited="0">
                  <wp:start x="686" y="0"/>
                  <wp:lineTo x="686" y="20800"/>
                  <wp:lineTo x="19886" y="20800"/>
                  <wp:lineTo x="19886" y="0"/>
                  <wp:lineTo x="686" y="0"/>
                </wp:wrapPolygon>
              </wp:wrapThrough>
              <wp:docPr id="21" name="Zone de texte 21"/>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E08F1" w:rsidRPr="00211DCE" w:rsidRDefault="001E08F1" w:rsidP="00211DCE">
                          <w:pPr>
                            <w:jc w:val="center"/>
                            <w:rPr>
                              <w:rFonts w:ascii="Arial" w:hAnsi="Arial" w:cs="Arial"/>
                              <w:b/>
                              <w:color w:val="FFFFFF" w:themeColor="background1"/>
                              <w:sz w:val="22"/>
                            </w:rPr>
                          </w:pPr>
                          <w:r w:rsidRPr="00211DCE">
                            <w:rPr>
                              <w:rFonts w:ascii="Arial" w:hAnsi="Arial" w:cs="Arial"/>
                              <w:b/>
                              <w:color w:val="FFFFFF" w:themeColor="background1"/>
                              <w:sz w:val="22"/>
                            </w:rPr>
                            <w:t>STI2D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70A44" id="Zone de texte 21" o:spid="_x0000_s1028" type="#_x0000_t202" style="position:absolute;margin-left:450pt;margin-top:-18.55pt;width:63pt;height:27pt;z-index:2516720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" filled="f" stroked="f">
              <v:textbox>
                <w:txbxContent>
                  <w:p w:rsidR="001E08F1" w:rsidRPr="00211DCE" w:rsidRDefault="001E08F1" w:rsidP="00211DCE">
                    <w:pPr>
                      <w:jc w:val="center"/>
                      <w:rPr>
                        <w:rFonts w:ascii="Arial" w:hAnsi="Arial" w:cs="Arial"/>
                        <w:b/>
                        <w:color w:val="FFFFFF" w:themeColor="background1"/>
                        <w:sz w:val="22"/>
                      </w:rPr>
                    </w:pPr>
                    <w:r w:rsidRPr="00211DCE">
                      <w:rPr>
                        <w:rFonts w:ascii="Arial" w:hAnsi="Arial" w:cs="Arial"/>
                        <w:b/>
                        <w:color w:val="FFFFFF" w:themeColor="background1"/>
                        <w:sz w:val="22"/>
                      </w:rPr>
                      <w:t>STI2D</w:t>
                    </w:r>
                  </w:p>
                </w:txbxContent>
              </v:textbox>
              <w10:wrap type="through"/>
            </v:shape>
          </w:pict>
        </mc:Fallback>
      </mc:AlternateContent>
    </w:r>
    <w:r>
      <w:rPr>
        <w:noProof/>
      </w:rPr>
      <w:drawing>
        <wp:anchor distT="0" distB="0" distL="114300" distR="114300" simplePos="0" relativeHeight="251654144" behindDoc="1" locked="0" layoutInCell="1" allowOverlap="1" wp14:anchorId="66D03CE0" wp14:editId="1418F2AA">
          <wp:simplePos x="0" y="0"/>
          <wp:positionH relativeFrom="column">
            <wp:posOffset>0</wp:posOffset>
          </wp:positionH>
          <wp:positionV relativeFrom="paragraph">
            <wp:posOffset>-349885</wp:posOffset>
          </wp:positionV>
          <wp:extent cx="1427688" cy="800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cée Villon logo CMJN.eps"/>
                  <pic:cNvPicPr/>
                </pic:nvPicPr>
                <pic:blipFill>
                  <a:blip r:embed="rId2">
                    <a:extLst>
                      <a:ext uri="{28A0092B-C50C-407E-A947-70E740481C1C}">
                        <a14:useLocalDpi xmlns:a14="http://schemas.microsoft.com/office/drawing/2010/main" val="0"/>
                      </a:ext>
                    </a:extLst>
                  </a:blip>
                  <a:stretch>
                    <a:fillRect/>
                  </a:stretch>
                </pic:blipFill>
                <pic:spPr>
                  <a:xfrm>
                    <a:off x="0" y="0"/>
                    <a:ext cx="1427688" cy="8001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3120" behindDoc="1" locked="0" layoutInCell="1" allowOverlap="1" wp14:anchorId="1C1D026F" wp14:editId="58593C9B">
              <wp:simplePos x="0" y="0"/>
              <wp:positionH relativeFrom="column">
                <wp:posOffset>-914400</wp:posOffset>
              </wp:positionH>
              <wp:positionV relativeFrom="paragraph">
                <wp:posOffset>-6985</wp:posOffset>
              </wp:positionV>
              <wp:extent cx="7518400" cy="574040"/>
              <wp:effectExtent l="25400" t="50800" r="25400" b="35560"/>
              <wp:wrapNone/>
              <wp:docPr id="1" name="Forme libre 1"/>
              <wp:cNvGraphicFramePr/>
              <a:graphic xmlns:a="http://schemas.openxmlformats.org/drawingml/2006/main">
                <a:graphicData uri="http://schemas.microsoft.com/office/word/2010/wordprocessingShape">
                  <wps:wsp>
                    <wps:cNvSpPr/>
                    <wps:spPr>
                      <a:xfrm>
                        <a:off x="0" y="0"/>
                        <a:ext cx="7518400" cy="574040"/>
                      </a:xfrm>
                      <a:custGeom>
                        <a:avLst/>
                        <a:gdLst>
                          <a:gd name="connsiteX0" fmla="*/ 0 w 7518400"/>
                          <a:gd name="connsiteY0" fmla="*/ 504507 h 574357"/>
                          <a:gd name="connsiteX1" fmla="*/ 419100 w 7518400"/>
                          <a:gd name="connsiteY1" fmla="*/ 326707 h 574357"/>
                          <a:gd name="connsiteX2" fmla="*/ 984250 w 7518400"/>
                          <a:gd name="connsiteY2" fmla="*/ 174307 h 574357"/>
                          <a:gd name="connsiteX3" fmla="*/ 1498600 w 7518400"/>
                          <a:gd name="connsiteY3" fmla="*/ 91757 h 574357"/>
                          <a:gd name="connsiteX4" fmla="*/ 2387600 w 7518400"/>
                          <a:gd name="connsiteY4" fmla="*/ 15557 h 574357"/>
                          <a:gd name="connsiteX5" fmla="*/ 3359150 w 7518400"/>
                          <a:gd name="connsiteY5" fmla="*/ 2857 h 574357"/>
                          <a:gd name="connsiteX6" fmla="*/ 4260850 w 7518400"/>
                          <a:gd name="connsiteY6" fmla="*/ 53657 h 574357"/>
                          <a:gd name="connsiteX7" fmla="*/ 5238750 w 7518400"/>
                          <a:gd name="connsiteY7" fmla="*/ 161607 h 574357"/>
                          <a:gd name="connsiteX8" fmla="*/ 6089650 w 7518400"/>
                          <a:gd name="connsiteY8" fmla="*/ 294957 h 574357"/>
                          <a:gd name="connsiteX9" fmla="*/ 7518400 w 7518400"/>
                          <a:gd name="connsiteY9" fmla="*/ 574357 h 5743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518400" h="574357">
                            <a:moveTo>
                              <a:pt x="0" y="504507"/>
                            </a:moveTo>
                            <a:cubicBezTo>
                              <a:pt x="127529" y="443123"/>
                              <a:pt x="255058" y="381740"/>
                              <a:pt x="419100" y="326707"/>
                            </a:cubicBezTo>
                            <a:cubicBezTo>
                              <a:pt x="583142" y="271674"/>
                              <a:pt x="804333" y="213465"/>
                              <a:pt x="984250" y="174307"/>
                            </a:cubicBezTo>
                            <a:cubicBezTo>
                              <a:pt x="1164167" y="135149"/>
                              <a:pt x="1264708" y="118215"/>
                              <a:pt x="1498600" y="91757"/>
                            </a:cubicBezTo>
                            <a:cubicBezTo>
                              <a:pt x="1732492" y="65299"/>
                              <a:pt x="2077508" y="30374"/>
                              <a:pt x="2387600" y="15557"/>
                            </a:cubicBezTo>
                            <a:cubicBezTo>
                              <a:pt x="2697692" y="740"/>
                              <a:pt x="3046942" y="-3493"/>
                              <a:pt x="3359150" y="2857"/>
                            </a:cubicBezTo>
                            <a:cubicBezTo>
                              <a:pt x="3671358" y="9207"/>
                              <a:pt x="3947583" y="27199"/>
                              <a:pt x="4260850" y="53657"/>
                            </a:cubicBezTo>
                            <a:cubicBezTo>
                              <a:pt x="4574117" y="80115"/>
                              <a:pt x="4933950" y="121390"/>
                              <a:pt x="5238750" y="161607"/>
                            </a:cubicBezTo>
                            <a:cubicBezTo>
                              <a:pt x="5543550" y="201824"/>
                              <a:pt x="5709708" y="226165"/>
                              <a:pt x="6089650" y="294957"/>
                            </a:cubicBezTo>
                            <a:cubicBezTo>
                              <a:pt x="6469592" y="363749"/>
                              <a:pt x="7518400" y="574357"/>
                              <a:pt x="7518400" y="574357"/>
                            </a:cubicBezTo>
                          </a:path>
                        </a:pathLst>
                      </a:custGeom>
                      <a:ln w="127000" cmpd="sng">
                        <a:solidFill>
                          <a:srgbClr val="95B3D7"/>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B28F9A" id="Forme libre 1" o:spid="_x0000_s1026" style="position:absolute;margin-left:-1in;margin-top:-.55pt;width:592pt;height:45.2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7518400,574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" path="m,504507c127529,443123,255058,381740,419100,326707,583142,271674,804333,213465,984250,174307v179917,-39158,280458,-56092,514350,-82550c1732492,65299,2077508,30374,2387600,15557,2697692,740,3046942,-3493,3359150,2857v312208,6350,588433,24342,901700,50800c4574117,80115,4933950,121390,5238750,161607v304800,40217,470958,64558,850900,133350c6469592,363749,7518400,574357,7518400,574357e" filled="f" strokecolor="#95b3d7" strokeweight="10pt">
              <v:path arrowok="t" o:connecttype="custom" o:connectlocs="0,504229;419100,326527;984250,174211;1498600,91706;2387600,15548;3359150,2855;4260850,53627;5238750,161518;6089650,294794;7518400,574040" o:connectangles="0,0,0,0,0,0,0,0,0,0"/>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11BDD"/>
    <w:multiLevelType w:val="hybridMultilevel"/>
    <w:tmpl w:val="2CA88F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659508C"/>
    <w:multiLevelType w:val="hybridMultilevel"/>
    <w:tmpl w:val="F89044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BC153E3"/>
    <w:multiLevelType w:val="hybridMultilevel"/>
    <w:tmpl w:val="EED875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4310629"/>
    <w:multiLevelType w:val="hybridMultilevel"/>
    <w:tmpl w:val="41F2656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54E5A8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564F6B2A"/>
    <w:multiLevelType w:val="singleLevel"/>
    <w:tmpl w:val="040C0001"/>
    <w:lvl w:ilvl="0">
      <w:start w:val="1"/>
      <w:numFmt w:val="bullet"/>
      <w:lvlText w:val=""/>
      <w:lvlJc w:val="left"/>
      <w:pPr>
        <w:ind w:left="720" w:hanging="360"/>
      </w:pPr>
      <w:rPr>
        <w:rFonts w:ascii="Symbol" w:hAnsi="Symbol" w:hint="default"/>
      </w:rPr>
    </w:lvl>
  </w:abstractNum>
  <w:abstractNum w:abstractNumId="6">
    <w:nsid w:val="5911178A"/>
    <w:multiLevelType w:val="hybridMultilevel"/>
    <w:tmpl w:val="D720A0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CBB11F5"/>
    <w:multiLevelType w:val="hybridMultilevel"/>
    <w:tmpl w:val="CAEC4A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F155602"/>
    <w:multiLevelType w:val="hybridMultilevel"/>
    <w:tmpl w:val="F89044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1226C36"/>
    <w:multiLevelType w:val="hybridMultilevel"/>
    <w:tmpl w:val="1068C6A0"/>
    <w:lvl w:ilvl="0" w:tplc="610A34E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F2D307A"/>
    <w:multiLevelType w:val="hybridMultilevel"/>
    <w:tmpl w:val="F6781DA0"/>
    <w:lvl w:ilvl="0" w:tplc="C3CC064A">
      <w:start w:val="1"/>
      <w:numFmt w:val="decimal"/>
      <w:lvlText w:val="%1"/>
      <w:lvlJc w:val="left"/>
      <w:pPr>
        <w:ind w:left="555"/>
      </w:pPr>
      <w:rPr>
        <w:rFonts w:ascii="Franklin Gothic" w:eastAsia="Franklin Gothic" w:hAnsi="Franklin Gothic" w:cs="Franklin Gothic"/>
        <w:b/>
        <w:i/>
        <w:strike w:val="0"/>
        <w:dstrike w:val="0"/>
        <w:color w:val="3364FF"/>
        <w:sz w:val="24"/>
        <w:u w:val="none" w:color="000000"/>
        <w:bdr w:val="none" w:sz="0" w:space="0" w:color="auto"/>
        <w:shd w:val="clear" w:color="auto" w:fill="auto"/>
        <w:vertAlign w:val="baseline"/>
      </w:rPr>
    </w:lvl>
    <w:lvl w:ilvl="1" w:tplc="C96852A4">
      <w:start w:val="1"/>
      <w:numFmt w:val="bullet"/>
      <w:lvlText w:val="-"/>
      <w:lvlJc w:val="left"/>
      <w:pPr>
        <w:ind w:left="8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8F01590">
      <w:start w:val="1"/>
      <w:numFmt w:val="bullet"/>
      <w:lvlText w:val="▪"/>
      <w:lvlJc w:val="left"/>
      <w:pPr>
        <w:ind w:left="16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FA44352">
      <w:start w:val="1"/>
      <w:numFmt w:val="bullet"/>
      <w:lvlText w:val="•"/>
      <w:lvlJc w:val="left"/>
      <w:pPr>
        <w:ind w:left="23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52ED2B6">
      <w:start w:val="1"/>
      <w:numFmt w:val="bullet"/>
      <w:lvlText w:val="o"/>
      <w:lvlJc w:val="left"/>
      <w:pPr>
        <w:ind w:left="30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51E5C86">
      <w:start w:val="1"/>
      <w:numFmt w:val="bullet"/>
      <w:lvlText w:val="▪"/>
      <w:lvlJc w:val="left"/>
      <w:pPr>
        <w:ind w:left="38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14AB0EA">
      <w:start w:val="1"/>
      <w:numFmt w:val="bullet"/>
      <w:lvlText w:val="•"/>
      <w:lvlJc w:val="left"/>
      <w:pPr>
        <w:ind w:left="45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4E2E77C">
      <w:start w:val="1"/>
      <w:numFmt w:val="bullet"/>
      <w:lvlText w:val="o"/>
      <w:lvlJc w:val="left"/>
      <w:pPr>
        <w:ind w:left="52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AF84582">
      <w:start w:val="1"/>
      <w:numFmt w:val="bullet"/>
      <w:lvlText w:val="▪"/>
      <w:lvlJc w:val="left"/>
      <w:pPr>
        <w:ind w:left="597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num w:numId="1">
    <w:abstractNumId w:val="7"/>
  </w:num>
  <w:num w:numId="2">
    <w:abstractNumId w:val="2"/>
  </w:num>
  <w:num w:numId="3">
    <w:abstractNumId w:val="10"/>
  </w:num>
  <w:num w:numId="4">
    <w:abstractNumId w:val="1"/>
  </w:num>
  <w:num w:numId="5">
    <w:abstractNumId w:val="8"/>
  </w:num>
  <w:num w:numId="6">
    <w:abstractNumId w:val="6"/>
  </w:num>
  <w:num w:numId="7">
    <w:abstractNumId w:val="9"/>
  </w:num>
  <w:num w:numId="8">
    <w:abstractNumId w:val="0"/>
  </w:num>
  <w:num w:numId="9">
    <w:abstractNumId w:val="5"/>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277"/>
    <w:rsid w:val="00007978"/>
    <w:rsid w:val="00021119"/>
    <w:rsid w:val="00022664"/>
    <w:rsid w:val="000547C1"/>
    <w:rsid w:val="00074AB3"/>
    <w:rsid w:val="00091906"/>
    <w:rsid w:val="00095D38"/>
    <w:rsid w:val="000E4414"/>
    <w:rsid w:val="00100E28"/>
    <w:rsid w:val="00172277"/>
    <w:rsid w:val="00193222"/>
    <w:rsid w:val="001D7864"/>
    <w:rsid w:val="001E08F1"/>
    <w:rsid w:val="00211469"/>
    <w:rsid w:val="00211DCE"/>
    <w:rsid w:val="0022053F"/>
    <w:rsid w:val="00253F70"/>
    <w:rsid w:val="00266FB5"/>
    <w:rsid w:val="002C53C0"/>
    <w:rsid w:val="00343480"/>
    <w:rsid w:val="00356AD2"/>
    <w:rsid w:val="003743FD"/>
    <w:rsid w:val="00397930"/>
    <w:rsid w:val="003B4612"/>
    <w:rsid w:val="004B5860"/>
    <w:rsid w:val="0051038D"/>
    <w:rsid w:val="00515F71"/>
    <w:rsid w:val="00547BDC"/>
    <w:rsid w:val="00547F4E"/>
    <w:rsid w:val="0056387B"/>
    <w:rsid w:val="005734B8"/>
    <w:rsid w:val="00575174"/>
    <w:rsid w:val="00585F5A"/>
    <w:rsid w:val="005A2CEA"/>
    <w:rsid w:val="005A4560"/>
    <w:rsid w:val="005B5BE5"/>
    <w:rsid w:val="005B640C"/>
    <w:rsid w:val="005E5851"/>
    <w:rsid w:val="00603A2B"/>
    <w:rsid w:val="00652764"/>
    <w:rsid w:val="00655D5A"/>
    <w:rsid w:val="00663BEE"/>
    <w:rsid w:val="00675B18"/>
    <w:rsid w:val="00684AEB"/>
    <w:rsid w:val="00691184"/>
    <w:rsid w:val="006F5602"/>
    <w:rsid w:val="00703780"/>
    <w:rsid w:val="00720CFA"/>
    <w:rsid w:val="0073274E"/>
    <w:rsid w:val="007574A5"/>
    <w:rsid w:val="007E667F"/>
    <w:rsid w:val="00813F33"/>
    <w:rsid w:val="00820436"/>
    <w:rsid w:val="00833CDD"/>
    <w:rsid w:val="00843E35"/>
    <w:rsid w:val="0086753B"/>
    <w:rsid w:val="008F060B"/>
    <w:rsid w:val="009362BD"/>
    <w:rsid w:val="009421F6"/>
    <w:rsid w:val="009A6417"/>
    <w:rsid w:val="009B5273"/>
    <w:rsid w:val="009B6532"/>
    <w:rsid w:val="009F3C06"/>
    <w:rsid w:val="009F681F"/>
    <w:rsid w:val="00A07E3D"/>
    <w:rsid w:val="00A5632F"/>
    <w:rsid w:val="00A57DCE"/>
    <w:rsid w:val="00A678A6"/>
    <w:rsid w:val="00A966EB"/>
    <w:rsid w:val="00AC2209"/>
    <w:rsid w:val="00AC5F2F"/>
    <w:rsid w:val="00B16235"/>
    <w:rsid w:val="00B544D7"/>
    <w:rsid w:val="00B62CA6"/>
    <w:rsid w:val="00B67CFD"/>
    <w:rsid w:val="00B861A4"/>
    <w:rsid w:val="00BA68AC"/>
    <w:rsid w:val="00BB0DC0"/>
    <w:rsid w:val="00BC3312"/>
    <w:rsid w:val="00BF5A54"/>
    <w:rsid w:val="00C3166D"/>
    <w:rsid w:val="00C727F8"/>
    <w:rsid w:val="00C743F1"/>
    <w:rsid w:val="00CB462C"/>
    <w:rsid w:val="00CD5467"/>
    <w:rsid w:val="00CF22BA"/>
    <w:rsid w:val="00CF2FC7"/>
    <w:rsid w:val="00D375C9"/>
    <w:rsid w:val="00DC0220"/>
    <w:rsid w:val="00DD2E4A"/>
    <w:rsid w:val="00E0004A"/>
    <w:rsid w:val="00E12A5A"/>
    <w:rsid w:val="00E36E64"/>
    <w:rsid w:val="00EC4944"/>
    <w:rsid w:val="00F13D38"/>
    <w:rsid w:val="00F270BF"/>
    <w:rsid w:val="00F47CBE"/>
    <w:rsid w:val="00F55FFC"/>
    <w:rsid w:val="00F61FFE"/>
    <w:rsid w:val="00F842D8"/>
    <w:rsid w:val="00FA0AB6"/>
    <w:rsid w:val="00FB31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5F93966A-7D30-4E9F-9451-6B6FF6A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84AE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5734B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5734B8"/>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62CA6"/>
    <w:pPr>
      <w:tabs>
        <w:tab w:val="center" w:pos="4536"/>
        <w:tab w:val="right" w:pos="9072"/>
      </w:tabs>
    </w:pPr>
  </w:style>
  <w:style w:type="character" w:customStyle="1" w:styleId="En-tteCar">
    <w:name w:val="En-tête Car"/>
    <w:basedOn w:val="Policepardfaut"/>
    <w:link w:val="En-tte"/>
    <w:uiPriority w:val="99"/>
    <w:rsid w:val="00B62CA6"/>
  </w:style>
  <w:style w:type="paragraph" w:styleId="Pieddepage">
    <w:name w:val="footer"/>
    <w:basedOn w:val="Normal"/>
    <w:link w:val="PieddepageCar"/>
    <w:uiPriority w:val="99"/>
    <w:unhideWhenUsed/>
    <w:rsid w:val="00B62CA6"/>
    <w:pPr>
      <w:tabs>
        <w:tab w:val="center" w:pos="4536"/>
        <w:tab w:val="right" w:pos="9072"/>
      </w:tabs>
    </w:pPr>
  </w:style>
  <w:style w:type="character" w:customStyle="1" w:styleId="PieddepageCar">
    <w:name w:val="Pied de page Car"/>
    <w:basedOn w:val="Policepardfaut"/>
    <w:link w:val="Pieddepage"/>
    <w:uiPriority w:val="99"/>
    <w:rsid w:val="00B62CA6"/>
  </w:style>
  <w:style w:type="paragraph" w:styleId="Textedebulles">
    <w:name w:val="Balloon Text"/>
    <w:basedOn w:val="Normal"/>
    <w:link w:val="TextedebullesCar"/>
    <w:uiPriority w:val="99"/>
    <w:semiHidden/>
    <w:unhideWhenUsed/>
    <w:rsid w:val="00B62CA6"/>
    <w:rPr>
      <w:rFonts w:ascii="Lucida Grande" w:hAnsi="Lucida Grande"/>
      <w:sz w:val="18"/>
      <w:szCs w:val="18"/>
    </w:rPr>
  </w:style>
  <w:style w:type="character" w:customStyle="1" w:styleId="TextedebullesCar">
    <w:name w:val="Texte de bulles Car"/>
    <w:basedOn w:val="Policepardfaut"/>
    <w:link w:val="Textedebulles"/>
    <w:uiPriority w:val="99"/>
    <w:semiHidden/>
    <w:rsid w:val="00B62CA6"/>
    <w:rPr>
      <w:rFonts w:ascii="Lucida Grande" w:hAnsi="Lucida Grande"/>
      <w:sz w:val="18"/>
      <w:szCs w:val="18"/>
    </w:rPr>
  </w:style>
  <w:style w:type="character" w:styleId="Numrodepage">
    <w:name w:val="page number"/>
    <w:basedOn w:val="Policepardfaut"/>
    <w:uiPriority w:val="99"/>
    <w:semiHidden/>
    <w:unhideWhenUsed/>
    <w:rsid w:val="00F61FFE"/>
  </w:style>
  <w:style w:type="character" w:customStyle="1" w:styleId="Titre1Car">
    <w:name w:val="Titre 1 Car"/>
    <w:basedOn w:val="Policepardfaut"/>
    <w:link w:val="Titre1"/>
    <w:uiPriority w:val="9"/>
    <w:rsid w:val="00684AEB"/>
    <w:rPr>
      <w:rFonts w:asciiTheme="majorHAnsi" w:eastAsiaTheme="majorEastAsia" w:hAnsiTheme="majorHAnsi" w:cstheme="majorBidi"/>
      <w:color w:val="365F91" w:themeColor="accent1" w:themeShade="BF"/>
      <w:sz w:val="32"/>
      <w:szCs w:val="32"/>
    </w:rPr>
  </w:style>
  <w:style w:type="table" w:styleId="Grilledutableau">
    <w:name w:val="Table Grid"/>
    <w:basedOn w:val="TableauNormal"/>
    <w:uiPriority w:val="59"/>
    <w:rsid w:val="00684AEB"/>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txtp">
    <w:name w:val="op_txt_p"/>
    <w:basedOn w:val="Normal"/>
    <w:rsid w:val="00A57DCE"/>
    <w:pPr>
      <w:spacing w:before="100" w:beforeAutospacing="1" w:after="100" w:afterAutospacing="1"/>
    </w:pPr>
    <w:rPr>
      <w:rFonts w:ascii="Times New Roman" w:eastAsia="Times New Roman" w:hAnsi="Times New Roman" w:cs="Times New Roman"/>
    </w:rPr>
  </w:style>
  <w:style w:type="character" w:styleId="lev">
    <w:name w:val="Strong"/>
    <w:basedOn w:val="Policepardfaut"/>
    <w:uiPriority w:val="22"/>
    <w:qFormat/>
    <w:rsid w:val="00A57DCE"/>
    <w:rPr>
      <w:b/>
      <w:bCs/>
    </w:rPr>
  </w:style>
  <w:style w:type="character" w:customStyle="1" w:styleId="apple-converted-space">
    <w:name w:val="apple-converted-space"/>
    <w:basedOn w:val="Policepardfaut"/>
    <w:rsid w:val="00A57DCE"/>
  </w:style>
  <w:style w:type="character" w:styleId="Accentuation">
    <w:name w:val="Emphasis"/>
    <w:basedOn w:val="Policepardfaut"/>
    <w:uiPriority w:val="20"/>
    <w:qFormat/>
    <w:rsid w:val="00A57DCE"/>
    <w:rPr>
      <w:i/>
      <w:iCs/>
    </w:rPr>
  </w:style>
  <w:style w:type="paragraph" w:styleId="Paragraphedeliste">
    <w:name w:val="List Paragraph"/>
    <w:basedOn w:val="Normal"/>
    <w:uiPriority w:val="34"/>
    <w:qFormat/>
    <w:rsid w:val="00CD5467"/>
    <w:pPr>
      <w:ind w:left="720"/>
      <w:contextualSpacing/>
    </w:pPr>
  </w:style>
  <w:style w:type="character" w:styleId="Textedelespacerserv">
    <w:name w:val="Placeholder Text"/>
    <w:basedOn w:val="Policepardfaut"/>
    <w:uiPriority w:val="99"/>
    <w:semiHidden/>
    <w:rsid w:val="00193222"/>
    <w:rPr>
      <w:color w:val="808080"/>
    </w:rPr>
  </w:style>
  <w:style w:type="character" w:customStyle="1" w:styleId="Titre2Car">
    <w:name w:val="Titre 2 Car"/>
    <w:basedOn w:val="Policepardfaut"/>
    <w:link w:val="Titre2"/>
    <w:uiPriority w:val="9"/>
    <w:rsid w:val="005734B8"/>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5734B8"/>
    <w:rPr>
      <w:rFonts w:asciiTheme="majorHAnsi" w:eastAsiaTheme="majorEastAsia" w:hAnsiTheme="majorHAnsi" w:cstheme="majorBidi"/>
      <w:color w:val="243F60" w:themeColor="accent1" w:themeShade="7F"/>
    </w:rPr>
  </w:style>
  <w:style w:type="paragraph" w:styleId="Sous-titre">
    <w:name w:val="Subtitle"/>
    <w:basedOn w:val="Normal"/>
    <w:next w:val="Normal"/>
    <w:link w:val="Sous-titreCar"/>
    <w:uiPriority w:val="11"/>
    <w:qFormat/>
    <w:rsid w:val="005734B8"/>
    <w:pPr>
      <w:numPr>
        <w:ilvl w:val="1"/>
      </w:numPr>
      <w:spacing w:after="160"/>
    </w:pPr>
    <w:rPr>
      <w:color w:val="5A5A5A" w:themeColor="text1" w:themeTint="A5"/>
      <w:spacing w:val="15"/>
      <w:sz w:val="22"/>
      <w:szCs w:val="22"/>
    </w:rPr>
  </w:style>
  <w:style w:type="character" w:customStyle="1" w:styleId="Sous-titreCar">
    <w:name w:val="Sous-titre Car"/>
    <w:basedOn w:val="Policepardfaut"/>
    <w:link w:val="Sous-titre"/>
    <w:uiPriority w:val="11"/>
    <w:rsid w:val="005734B8"/>
    <w:rPr>
      <w:color w:val="5A5A5A" w:themeColor="text1" w:themeTint="A5"/>
      <w:spacing w:val="15"/>
      <w:sz w:val="22"/>
      <w:szCs w:val="22"/>
    </w:rPr>
  </w:style>
  <w:style w:type="paragraph" w:styleId="Retraitnormal">
    <w:name w:val="Normal Indent"/>
    <w:basedOn w:val="Normal"/>
    <w:rsid w:val="00A5632F"/>
    <w:pPr>
      <w:spacing w:before="60"/>
      <w:ind w:left="709"/>
      <w:jc w:val="both"/>
    </w:pPr>
    <w:rPr>
      <w:rFonts w:ascii="Times New Roman" w:eastAsia="Times New Roman" w:hAnsi="Times New Roman" w:cs="Times New Roman"/>
      <w:color w:val="000000"/>
      <w:sz w:val="22"/>
      <w:szCs w:val="20"/>
    </w:rPr>
  </w:style>
  <w:style w:type="table" w:customStyle="1" w:styleId="Grilledutableau1">
    <w:name w:val="Grille du tableau1"/>
    <w:basedOn w:val="TableauNormal"/>
    <w:next w:val="Grilledutableau"/>
    <w:uiPriority w:val="59"/>
    <w:rsid w:val="0057517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1.wmf"/><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footer" Target="foot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emf"/><Relationship Id="rId37" Type="http://schemas.openxmlformats.org/officeDocument/2006/relationships/image" Target="media/image17.emf"/><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oleObject" Target="embeddings/oleObject14.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2.bin"/><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emf"/><Relationship Id="rId33" Type="http://schemas.openxmlformats.org/officeDocument/2006/relationships/image" Target="media/image15.wmf"/><Relationship Id="rId38" Type="http://schemas.openxmlformats.org/officeDocument/2006/relationships/image" Target="media/image18.wmf"/></Relationships>
</file>

<file path=word/_rels/footer2.xml.rels><?xml version="1.0" encoding="UTF-8" standalone="yes"?>
<Relationships xmlns="http://schemas.openxmlformats.org/package/2006/relationships"><Relationship Id="rId1" Type="http://schemas.openxmlformats.org/officeDocument/2006/relationships/image" Target="media/image21.png"/></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19.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5</Pages>
  <Words>888</Words>
  <Characters>4890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LAVAL</dc:creator>
  <cp:keywords/>
  <dc:description/>
  <cp:lastModifiedBy>Thierry Campa</cp:lastModifiedBy>
  <cp:revision>15</cp:revision>
  <dcterms:created xsi:type="dcterms:W3CDTF">2013-10-04T08:48:00Z</dcterms:created>
  <dcterms:modified xsi:type="dcterms:W3CDTF">2014-10-08T17:47:00Z</dcterms:modified>
</cp:coreProperties>
</file>